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8" w:type="dxa"/>
        <w:tblInd w:w="-106" w:type="dxa"/>
        <w:tblLook w:val="01E0" w:firstRow="1" w:lastRow="1" w:firstColumn="1" w:lastColumn="1" w:noHBand="0" w:noVBand="0"/>
      </w:tblPr>
      <w:tblGrid>
        <w:gridCol w:w="6660"/>
        <w:gridCol w:w="2018"/>
      </w:tblGrid>
      <w:tr w:rsidR="00A90347" w:rsidRPr="00EF2DE9" w:rsidTr="00E82FDD">
        <w:tc>
          <w:tcPr>
            <w:tcW w:w="6660" w:type="dxa"/>
          </w:tcPr>
          <w:p w:rsidR="00A90347" w:rsidRPr="00CC3978" w:rsidRDefault="00A90347" w:rsidP="00E82FDD">
            <w:pPr>
              <w:spacing w:line="860" w:lineRule="exact"/>
              <w:jc w:val="distribute"/>
              <w:rPr>
                <w:rFonts w:ascii="华文中宋" w:eastAsia="华文中宋" w:hAnsi="华文中宋"/>
                <w:color w:val="FF0000"/>
                <w:sz w:val="80"/>
                <w:szCs w:val="80"/>
              </w:rPr>
            </w:pPr>
            <w:r w:rsidRPr="00CC3978">
              <w:rPr>
                <w:rFonts w:ascii="华文中宋" w:eastAsia="华文中宋" w:hAnsi="华文中宋" w:cs="华文中宋" w:hint="eastAsia"/>
                <w:color w:val="FF0000"/>
                <w:sz w:val="80"/>
                <w:szCs w:val="80"/>
              </w:rPr>
              <w:t>青岛市科学技术局</w:t>
            </w:r>
          </w:p>
          <w:p w:rsidR="00A90347" w:rsidRPr="00CC3978" w:rsidRDefault="00A90347" w:rsidP="00E82FDD">
            <w:pPr>
              <w:spacing w:line="860" w:lineRule="exact"/>
              <w:jc w:val="distribute"/>
              <w:rPr>
                <w:rFonts w:ascii="华文中宋" w:eastAsia="华文中宋" w:hAnsi="华文中宋"/>
                <w:color w:val="FF0000"/>
                <w:sz w:val="80"/>
                <w:szCs w:val="80"/>
              </w:rPr>
            </w:pPr>
            <w:r w:rsidRPr="00CC3978">
              <w:rPr>
                <w:rFonts w:ascii="华文中宋" w:eastAsia="华文中宋" w:hAnsi="华文中宋" w:cs="华文中宋" w:hint="eastAsia"/>
                <w:color w:val="FF0000"/>
                <w:sz w:val="80"/>
                <w:szCs w:val="80"/>
              </w:rPr>
              <w:t>青岛市财政局</w:t>
            </w:r>
          </w:p>
        </w:tc>
        <w:tc>
          <w:tcPr>
            <w:tcW w:w="2018" w:type="dxa"/>
            <w:vAlign w:val="center"/>
          </w:tcPr>
          <w:p w:rsidR="00A90347" w:rsidRPr="00CC3978" w:rsidRDefault="00A90347" w:rsidP="00E82FDD">
            <w:pPr>
              <w:spacing w:line="860" w:lineRule="exact"/>
              <w:jc w:val="distribute"/>
              <w:rPr>
                <w:rFonts w:ascii="华文中宋" w:eastAsia="华文中宋" w:hAnsi="华文中宋"/>
                <w:color w:val="FF0000"/>
                <w:sz w:val="80"/>
                <w:szCs w:val="80"/>
              </w:rPr>
            </w:pPr>
            <w:r w:rsidRPr="00CC3978">
              <w:rPr>
                <w:rFonts w:ascii="华文中宋" w:eastAsia="华文中宋" w:hAnsi="华文中宋" w:cs="华文中宋" w:hint="eastAsia"/>
                <w:color w:val="FF0000"/>
                <w:sz w:val="80"/>
                <w:szCs w:val="80"/>
              </w:rPr>
              <w:t>文件</w:t>
            </w:r>
          </w:p>
        </w:tc>
      </w:tr>
    </w:tbl>
    <w:p w:rsidR="00A90347" w:rsidRDefault="00A90347" w:rsidP="008D5124">
      <w:pPr>
        <w:spacing w:line="500" w:lineRule="exact"/>
        <w:jc w:val="center"/>
        <w:rPr>
          <w:rFonts w:ascii="仿宋_GB2312"/>
        </w:rPr>
      </w:pPr>
    </w:p>
    <w:p w:rsidR="00A90347" w:rsidRPr="008D189B" w:rsidRDefault="00A90347" w:rsidP="008D5124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青科孵字〔</w:t>
      </w:r>
      <w:r w:rsidRPr="008D189B">
        <w:rPr>
          <w:rFonts w:ascii="仿宋" w:eastAsia="仿宋" w:hAnsi="仿宋" w:cs="仿宋_GB2312"/>
          <w:sz w:val="32"/>
          <w:szCs w:val="32"/>
        </w:rPr>
        <w:t>2017</w:t>
      </w:r>
      <w:r w:rsidRPr="008D189B">
        <w:rPr>
          <w:rFonts w:ascii="仿宋" w:eastAsia="仿宋" w:hAnsi="仿宋" w:cs="仿宋_GB2312" w:hint="eastAsia"/>
          <w:sz w:val="32"/>
          <w:szCs w:val="32"/>
        </w:rPr>
        <w:t>〕</w:t>
      </w:r>
      <w:r w:rsidRPr="008D189B">
        <w:rPr>
          <w:rFonts w:ascii="仿宋" w:eastAsia="仿宋" w:hAnsi="仿宋" w:cs="仿宋_GB2312"/>
          <w:sz w:val="32"/>
          <w:szCs w:val="32"/>
        </w:rPr>
        <w:t>6</w:t>
      </w:r>
      <w:r w:rsidRPr="008D189B">
        <w:rPr>
          <w:rFonts w:ascii="仿宋" w:eastAsia="仿宋" w:hAnsi="仿宋" w:cs="仿宋_GB2312" w:hint="eastAsia"/>
          <w:sz w:val="32"/>
          <w:szCs w:val="32"/>
        </w:rPr>
        <w:t>号</w:t>
      </w:r>
    </w:p>
    <w:p w:rsidR="00A90347" w:rsidRDefault="00A90347" w:rsidP="008D5124">
      <w:pPr>
        <w:tabs>
          <w:tab w:val="left" w:pos="360"/>
        </w:tabs>
        <w:spacing w:line="500" w:lineRule="exact"/>
        <w:jc w:val="center"/>
        <w:rPr>
          <w:rFonts w:ascii="仿宋_GB2312" w:eastAsia="仿宋_GB2312" w:hAnsi="宋体"/>
          <w:color w:val="FF0000"/>
          <w:sz w:val="32"/>
          <w:szCs w:val="32"/>
        </w:rPr>
      </w:pPr>
      <w:r w:rsidRPr="003B3064">
        <w:rPr>
          <w:rFonts w:ascii="仿宋_GB2312" w:eastAsia="仿宋_GB2312" w:hAnsi="宋体" w:cs="仿宋_GB2312" w:hint="eastAsia"/>
          <w:color w:val="FF0000"/>
          <w:sz w:val="32"/>
          <w:szCs w:val="32"/>
        </w:rPr>
        <w:t>━━━━━━━━━━━━━━━━━━━━━━━━━━━</w:t>
      </w:r>
    </w:p>
    <w:p w:rsidR="00A90347" w:rsidRPr="00F768A4" w:rsidRDefault="00A90347" w:rsidP="008D5124">
      <w:pPr>
        <w:tabs>
          <w:tab w:val="left" w:pos="360"/>
        </w:tabs>
        <w:spacing w:line="500" w:lineRule="exact"/>
        <w:jc w:val="center"/>
        <w:rPr>
          <w:rFonts w:ascii="仿宋_GB2312" w:eastAsia="仿宋_GB2312" w:hAnsi="宋体"/>
          <w:color w:val="FF0000"/>
          <w:sz w:val="32"/>
          <w:szCs w:val="32"/>
        </w:rPr>
      </w:pPr>
    </w:p>
    <w:p w:rsidR="00A90347" w:rsidRPr="005A1FD1" w:rsidRDefault="00A90347" w:rsidP="008D5124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r w:rsidRPr="005A1FD1">
        <w:rPr>
          <w:rFonts w:ascii="方正小标宋_GBK" w:eastAsia="方正小标宋_GBK" w:hAnsi="文星标宋" w:cs="方正小标宋_GBK" w:hint="eastAsia"/>
          <w:sz w:val="44"/>
          <w:szCs w:val="44"/>
        </w:rPr>
        <w:t>关于组织申报</w:t>
      </w:r>
      <w:r w:rsidRPr="005A1FD1">
        <w:rPr>
          <w:rFonts w:ascii="方正小标宋_GBK" w:eastAsia="方正小标宋_GBK" w:hAnsi="文星标宋" w:cs="方正小标宋_GBK"/>
          <w:sz w:val="44"/>
          <w:szCs w:val="44"/>
        </w:rPr>
        <w:t>2017</w:t>
      </w:r>
      <w:r w:rsidRPr="005A1FD1">
        <w:rPr>
          <w:rFonts w:ascii="方正小标宋_GBK" w:eastAsia="方正小标宋_GBK" w:hAnsi="文星标宋" w:cs="方正小标宋_GBK" w:hint="eastAsia"/>
          <w:sz w:val="44"/>
          <w:szCs w:val="44"/>
        </w:rPr>
        <w:t>年青岛市科技企业孵化器种子基金的通知</w:t>
      </w:r>
    </w:p>
    <w:p w:rsidR="00A90347" w:rsidRDefault="00A90347" w:rsidP="008D5124">
      <w:pPr>
        <w:adjustRightInd w:val="0"/>
        <w:snapToGrid w:val="0"/>
        <w:spacing w:line="560" w:lineRule="exact"/>
        <w:rPr>
          <w:rFonts w:ascii="??_GB2312" w:eastAsia="Times New Roman"/>
          <w:sz w:val="32"/>
          <w:szCs w:val="32"/>
        </w:rPr>
      </w:pPr>
    </w:p>
    <w:p w:rsidR="00A90347" w:rsidRPr="008D189B" w:rsidRDefault="00A90347" w:rsidP="008D5124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各区（市、功能区）科技主管部门，有关单位：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为落实市政府《关于实施“千帆计划”加快推进科技型中小企业发展的意见》，加快推进我市科技企业孵化器（以下简称孵化器）在孵企业创新发展，根据《青岛市科学技术局创业孵化与投资基金管理细则》（青科字</w:t>
      </w:r>
      <w:r w:rsidRPr="008D189B">
        <w:rPr>
          <w:rFonts w:ascii="仿宋" w:eastAsia="仿宋" w:hAnsi="仿宋" w:cs="仿宋_GB2312"/>
          <w:sz w:val="32"/>
          <w:szCs w:val="32"/>
        </w:rPr>
        <w:t>[2015]15</w:t>
      </w:r>
      <w:r w:rsidRPr="008D189B">
        <w:rPr>
          <w:rFonts w:ascii="仿宋" w:eastAsia="仿宋" w:hAnsi="仿宋" w:cs="仿宋_GB2312" w:hint="eastAsia"/>
          <w:sz w:val="32"/>
          <w:szCs w:val="32"/>
        </w:rPr>
        <w:t>号）有关规定，现组织申报</w:t>
      </w:r>
      <w:r w:rsidRPr="008D189B">
        <w:rPr>
          <w:rFonts w:ascii="仿宋" w:eastAsia="仿宋" w:hAnsi="仿宋" w:cs="仿宋_GB2312"/>
          <w:sz w:val="32"/>
          <w:szCs w:val="32"/>
        </w:rPr>
        <w:t>2017</w:t>
      </w:r>
      <w:r w:rsidRPr="008D189B">
        <w:rPr>
          <w:rFonts w:ascii="仿宋" w:eastAsia="仿宋" w:hAnsi="仿宋" w:cs="仿宋_GB2312" w:hint="eastAsia"/>
          <w:sz w:val="32"/>
          <w:szCs w:val="32"/>
        </w:rPr>
        <w:t>年孵化器种子基金。具体要求通知如下。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8D189B">
        <w:rPr>
          <w:rFonts w:ascii="仿宋" w:eastAsia="仿宋" w:hAnsi="仿宋" w:cs="黑体" w:hint="eastAsia"/>
          <w:b/>
          <w:sz w:val="32"/>
          <w:szCs w:val="32"/>
        </w:rPr>
        <w:t>一、申报条件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1.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在本市注册并经认定的孵化器运营管理机构（包括具有法人资格的</w:t>
      </w:r>
      <w:r w:rsidRPr="008D189B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国家备案众创空间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）。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2.2015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年度孵化器考核为合格以上或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2016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年新认定市级及以上孵化器。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3.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有可用于基金出资的相应资金，建立了较完善的风险控制流程和内部财务管理制度，及规范的项目遴选和投资决策机制。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lastRenderedPageBreak/>
        <w:t>4.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拥有至少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1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名具有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2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年以上投资经验的专业人员。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8D189B">
        <w:rPr>
          <w:rFonts w:ascii="仿宋" w:eastAsia="仿宋" w:hAnsi="仿宋" w:cs="黑体" w:hint="eastAsia"/>
          <w:b/>
          <w:sz w:val="32"/>
          <w:szCs w:val="32"/>
        </w:rPr>
        <w:t>二、基金设置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1.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种子基金规模原则上不超过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1000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万元。按孵化器出资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60%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、市财政资金出资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40%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共同组成。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2.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种子基金对单个企业的投资额最高不超过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200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万元，投资期限一般不超过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4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年。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3.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种子基金存续期一般为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5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年，经种子基金管理机构申请可延期一次，延长期限最长不超过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2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8D189B">
        <w:rPr>
          <w:rFonts w:ascii="仿宋" w:eastAsia="仿宋" w:hAnsi="仿宋" w:cs="黑体" w:hint="eastAsia"/>
          <w:b/>
          <w:sz w:val="32"/>
          <w:szCs w:val="32"/>
        </w:rPr>
        <w:t>三、申报材料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1.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由申请设立种子基金的孵化器管理机构提出申请，按要求在线填写《青岛市科技企业孵化器种子基金管理机构申请表》。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570"/>
        <w:outlineLvl w:val="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2.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相关附件：种子基金组建方案、种子基金章程；孵化器管理机构近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3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年财务审计报告或财务报表；专业投资人员说明及投资案例；种子基金的风险控制流程、内部财务管理制度、投资项目遴选和投资决策机制类文件。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8D189B">
        <w:rPr>
          <w:rFonts w:ascii="仿宋" w:eastAsia="仿宋" w:hAnsi="仿宋" w:cs="黑体" w:hint="eastAsia"/>
          <w:b/>
          <w:sz w:val="32"/>
          <w:szCs w:val="32"/>
        </w:rPr>
        <w:t>四、申报程序</w:t>
      </w:r>
    </w:p>
    <w:p w:rsidR="00A90347" w:rsidRPr="008D189B" w:rsidRDefault="00A90347" w:rsidP="007939E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1.</w:t>
      </w:r>
      <w:r w:rsidRPr="008D189B">
        <w:rPr>
          <w:rFonts w:ascii="仿宋" w:eastAsia="仿宋" w:hAnsi="仿宋" w:cs="仿宋_GB2312" w:hint="eastAsia"/>
          <w:sz w:val="32"/>
          <w:szCs w:val="32"/>
        </w:rPr>
        <w:t>采取网上申报方式，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申报单位登录市科技局网站（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www.qdstc.gov.cn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）或青岛市科技创新综合服务平台网站（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www.sipc.cc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  <w:r w:rsidRPr="008D189B">
        <w:rPr>
          <w:rFonts w:ascii="仿宋" w:eastAsia="仿宋" w:hAnsi="仿宋" w:cs="仿宋_GB2312" w:hint="eastAsia"/>
          <w:sz w:val="32"/>
          <w:szCs w:val="32"/>
        </w:rPr>
        <w:t>进入</w:t>
      </w:r>
      <w:r w:rsidRPr="008D189B">
        <w:rPr>
          <w:rFonts w:ascii="仿宋" w:eastAsia="仿宋" w:hAnsi="仿宋" w:cs="仿宋_GB2312" w:hint="eastAsia"/>
          <w:color w:val="000000"/>
          <w:sz w:val="32"/>
          <w:szCs w:val="32"/>
        </w:rPr>
        <w:t>青岛市科技管理信息系统查看</w:t>
      </w:r>
      <w:r w:rsidRPr="008D189B">
        <w:rPr>
          <w:rFonts w:ascii="仿宋" w:eastAsia="仿宋" w:hAnsi="仿宋" w:cs="仿宋_GB2312" w:hint="eastAsia"/>
          <w:sz w:val="32"/>
          <w:szCs w:val="32"/>
        </w:rPr>
        <w:t>《项目申报系统用户操作手册》</w:t>
      </w:r>
      <w:r w:rsidRPr="008D189B">
        <w:rPr>
          <w:rFonts w:ascii="仿宋" w:eastAsia="仿宋" w:hAnsi="仿宋" w:cs="仿宋_GB2312" w:hint="eastAsia"/>
          <w:color w:val="000000"/>
          <w:sz w:val="32"/>
          <w:szCs w:val="32"/>
        </w:rPr>
        <w:t>并进行网上申报</w:t>
      </w:r>
      <w:r w:rsidRPr="008D189B">
        <w:rPr>
          <w:rFonts w:ascii="仿宋" w:eastAsia="仿宋" w:hAnsi="仿宋" w:cs="仿宋_GB2312" w:hint="eastAsia"/>
          <w:sz w:val="32"/>
          <w:szCs w:val="32"/>
        </w:rPr>
        <w:t>。申报系统注册成功后</w:t>
      </w:r>
      <w:r w:rsidRPr="008D189B">
        <w:rPr>
          <w:rFonts w:ascii="仿宋" w:eastAsia="仿宋" w:hAnsi="仿宋" w:cs="仿宋_GB2312"/>
          <w:sz w:val="32"/>
          <w:szCs w:val="32"/>
        </w:rPr>
        <w:t>,</w:t>
      </w:r>
      <w:r w:rsidRPr="008D189B">
        <w:rPr>
          <w:rFonts w:ascii="仿宋" w:eastAsia="仿宋" w:hAnsi="仿宋" w:cs="仿宋_GB2312" w:hint="eastAsia"/>
          <w:sz w:val="32"/>
          <w:szCs w:val="32"/>
        </w:rPr>
        <w:t>请妥善保存登录名和密码</w:t>
      </w:r>
      <w:r w:rsidRPr="008D189B">
        <w:rPr>
          <w:rFonts w:ascii="仿宋" w:eastAsia="仿宋" w:hAnsi="仿宋" w:cs="仿宋_GB2312"/>
          <w:sz w:val="32"/>
          <w:szCs w:val="32"/>
        </w:rPr>
        <w:t>,</w:t>
      </w:r>
      <w:r w:rsidRPr="008D189B">
        <w:rPr>
          <w:rFonts w:ascii="仿宋" w:eastAsia="仿宋" w:hAnsi="仿宋" w:cs="仿宋_GB2312" w:hint="eastAsia"/>
          <w:sz w:val="32"/>
          <w:szCs w:val="32"/>
        </w:rPr>
        <w:t>以便之后查询。</w:t>
      </w:r>
    </w:p>
    <w:p w:rsidR="00A90347" w:rsidRPr="008D189B" w:rsidRDefault="00A90347" w:rsidP="007939E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2.</w:t>
      </w:r>
      <w:r w:rsidRPr="008D189B">
        <w:rPr>
          <w:rFonts w:ascii="仿宋" w:eastAsia="仿宋" w:hAnsi="仿宋" w:cs="仿宋_GB2312" w:hint="eastAsia"/>
          <w:sz w:val="32"/>
          <w:szCs w:val="32"/>
        </w:rPr>
        <w:t>申报单位扫描上传电子版文档，经所在区（市、功能区）</w:t>
      </w:r>
      <w:r w:rsidRPr="008D189B">
        <w:rPr>
          <w:rFonts w:ascii="仿宋" w:eastAsia="仿宋" w:hAnsi="仿宋" w:cs="仿宋_GB2312" w:hint="eastAsia"/>
          <w:sz w:val="32"/>
          <w:szCs w:val="32"/>
        </w:rPr>
        <w:lastRenderedPageBreak/>
        <w:t>科技主管部门</w:t>
      </w:r>
      <w:r w:rsidRPr="008D189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审核同意后，通过申报系统提交上传</w:t>
      </w:r>
      <w:r w:rsidRPr="008D189B">
        <w:rPr>
          <w:rFonts w:ascii="仿宋" w:eastAsia="仿宋" w:hAnsi="仿宋" w:cs="仿宋_GB2312" w:hint="eastAsia"/>
          <w:sz w:val="32"/>
          <w:szCs w:val="32"/>
        </w:rPr>
        <w:t>。</w:t>
      </w:r>
    </w:p>
    <w:p w:rsidR="00A90347" w:rsidRPr="008D189B" w:rsidRDefault="00A90347" w:rsidP="007939E3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3.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通过系统上传的申报材料，涉及公章和签字的部分应扫描或拍照后上传，无相关签章的申报材料视为不符合要求。</w:t>
      </w:r>
    </w:p>
    <w:p w:rsidR="00A90347" w:rsidRPr="008D189B" w:rsidRDefault="00A90347" w:rsidP="007939E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4.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申报材料</w:t>
      </w:r>
      <w:r w:rsidRPr="008D189B">
        <w:rPr>
          <w:rFonts w:ascii="仿宋" w:eastAsia="仿宋" w:hAnsi="仿宋" w:cs="仿宋_GB2312" w:hint="eastAsia"/>
          <w:sz w:val="32"/>
          <w:szCs w:val="32"/>
        </w:rPr>
        <w:t>在规定时间内通过系统提交后，由区（市、功能区）科技主管部门将审核盖章后的书面材料</w:t>
      </w:r>
      <w:r w:rsidRPr="008D189B">
        <w:rPr>
          <w:rFonts w:ascii="仿宋" w:eastAsia="仿宋" w:hAnsi="仿宋" w:cs="仿宋_GB2312"/>
          <w:sz w:val="32"/>
          <w:szCs w:val="32"/>
        </w:rPr>
        <w:t>1</w:t>
      </w:r>
      <w:r w:rsidRPr="008D189B">
        <w:rPr>
          <w:rFonts w:ascii="仿宋" w:eastAsia="仿宋" w:hAnsi="仿宋" w:cs="仿宋_GB2312" w:hint="eastAsia"/>
          <w:sz w:val="32"/>
          <w:szCs w:val="32"/>
        </w:rPr>
        <w:t>份及项目汇总表，统一报送青岛生产力促进中心</w:t>
      </w:r>
      <w:r w:rsidRPr="008D189B">
        <w:rPr>
          <w:rFonts w:ascii="仿宋" w:eastAsia="仿宋" w:hAnsi="仿宋" w:cs="仿宋_GB2312"/>
          <w:sz w:val="32"/>
          <w:szCs w:val="32"/>
        </w:rPr>
        <w:t>(</w:t>
      </w:r>
      <w:r w:rsidRPr="008D189B">
        <w:rPr>
          <w:rFonts w:ascii="仿宋" w:eastAsia="仿宋" w:hAnsi="仿宋" w:cs="仿宋_GB2312" w:hint="eastAsia"/>
          <w:sz w:val="32"/>
          <w:szCs w:val="32"/>
        </w:rPr>
        <w:t>科技金融服务中心</w:t>
      </w:r>
      <w:r w:rsidRPr="008D189B">
        <w:rPr>
          <w:rFonts w:ascii="仿宋" w:eastAsia="仿宋" w:hAnsi="仿宋" w:cs="仿宋_GB2312"/>
          <w:sz w:val="32"/>
          <w:szCs w:val="32"/>
        </w:rPr>
        <w:t>)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8D189B">
        <w:rPr>
          <w:rFonts w:ascii="仿宋" w:eastAsia="仿宋" w:hAnsi="仿宋" w:cs="黑体" w:hint="eastAsia"/>
          <w:b/>
          <w:sz w:val="32"/>
          <w:szCs w:val="32"/>
        </w:rPr>
        <w:t>五、有关说明及要求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1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申报基金项目经形式审查和专家评审，符合要求的纳入种子基金项目库管理，并委托青岛高创科技资本运营有限公司进行尽职调查，市科技局、市财政局根据尽职调查结果，确定基金管理机构。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kern w:val="0"/>
          <w:sz w:val="32"/>
          <w:szCs w:val="32"/>
        </w:rPr>
        <w:t>2.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符合要求的基金管理机构，应在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>3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个月内完成基金合伙企业工商注册，签订基金合伙协议，其孵化器出资部分在规定时间内存入指定的托管银行账户。</w:t>
      </w:r>
    </w:p>
    <w:p w:rsidR="00A90347" w:rsidRPr="008D189B" w:rsidRDefault="00A90347" w:rsidP="007939E3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3.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各</w:t>
      </w:r>
      <w:r w:rsidRPr="008D189B">
        <w:rPr>
          <w:rFonts w:ascii="仿宋" w:eastAsia="仿宋" w:hAnsi="仿宋" w:cs="仿宋_GB2312" w:hint="eastAsia"/>
          <w:sz w:val="32"/>
          <w:szCs w:val="32"/>
        </w:rPr>
        <w:t>区（市、功能区）科技主管部门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应按照有关要求，对申报单位资格及有关情况进行审查。</w:t>
      </w:r>
      <w:r w:rsidRPr="008D189B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:rsidR="00A90347" w:rsidRPr="008D189B" w:rsidRDefault="00A90347" w:rsidP="007939E3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>4.</w:t>
      </w:r>
      <w:r w:rsidRPr="008D189B">
        <w:rPr>
          <w:rFonts w:ascii="仿宋" w:eastAsia="仿宋" w:hAnsi="仿宋" w:cs="仿宋_GB2312" w:hint="eastAsia"/>
          <w:kern w:val="0"/>
          <w:sz w:val="32"/>
          <w:szCs w:val="32"/>
        </w:rPr>
        <w:t>申报单位要对申报材料及相关数据、凭证的真实性负责，对弄虚作假者将取消承担种子基金管理机构资格，材料提交后不可修改、不退回。</w:t>
      </w:r>
    </w:p>
    <w:p w:rsidR="00A90347" w:rsidRPr="008D189B" w:rsidRDefault="00A90347" w:rsidP="008D5124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b/>
          <w:sz w:val="32"/>
          <w:szCs w:val="32"/>
        </w:rPr>
      </w:pPr>
      <w:r w:rsidRPr="008D189B">
        <w:rPr>
          <w:rFonts w:ascii="仿宋" w:eastAsia="仿宋" w:hAnsi="仿宋" w:cs="黑体" w:hint="eastAsia"/>
          <w:b/>
          <w:sz w:val="32"/>
          <w:szCs w:val="32"/>
        </w:rPr>
        <w:t>六、项目受理时间及地点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b/>
          <w:bCs/>
          <w:sz w:val="32"/>
          <w:szCs w:val="32"/>
        </w:rPr>
        <w:t>受理时间：</w:t>
      </w:r>
      <w:r w:rsidRPr="008D189B">
        <w:rPr>
          <w:rFonts w:ascii="仿宋" w:eastAsia="仿宋" w:hAnsi="仿宋" w:cs="仿宋_GB2312"/>
          <w:sz w:val="32"/>
          <w:szCs w:val="32"/>
        </w:rPr>
        <w:t>2017</w:t>
      </w:r>
      <w:r w:rsidRPr="008D189B">
        <w:rPr>
          <w:rFonts w:ascii="仿宋" w:eastAsia="仿宋" w:hAnsi="仿宋" w:cs="仿宋_GB2312" w:hint="eastAsia"/>
          <w:sz w:val="32"/>
          <w:szCs w:val="32"/>
        </w:rPr>
        <w:t>年</w:t>
      </w:r>
      <w:r w:rsidRPr="008D189B">
        <w:rPr>
          <w:rFonts w:ascii="仿宋" w:eastAsia="仿宋" w:hAnsi="仿宋" w:cs="仿宋_GB2312"/>
          <w:sz w:val="32"/>
          <w:szCs w:val="32"/>
        </w:rPr>
        <w:t>6</w:t>
      </w:r>
      <w:r w:rsidRPr="008D189B">
        <w:rPr>
          <w:rFonts w:ascii="仿宋" w:eastAsia="仿宋" w:hAnsi="仿宋" w:cs="仿宋_GB2312" w:hint="eastAsia"/>
          <w:sz w:val="32"/>
          <w:szCs w:val="32"/>
        </w:rPr>
        <w:t>月</w:t>
      </w:r>
      <w:r w:rsidRPr="008D189B">
        <w:rPr>
          <w:rFonts w:ascii="仿宋" w:eastAsia="仿宋" w:hAnsi="仿宋" w:cs="仿宋_GB2312"/>
          <w:sz w:val="32"/>
          <w:szCs w:val="32"/>
        </w:rPr>
        <w:t>5</w:t>
      </w:r>
      <w:r w:rsidRPr="008D189B">
        <w:rPr>
          <w:rFonts w:ascii="仿宋" w:eastAsia="仿宋" w:hAnsi="仿宋" w:cs="仿宋_GB2312" w:hint="eastAsia"/>
          <w:sz w:val="32"/>
          <w:szCs w:val="32"/>
        </w:rPr>
        <w:t>日</w:t>
      </w:r>
      <w:r w:rsidRPr="008D189B">
        <w:rPr>
          <w:rFonts w:ascii="仿宋" w:eastAsia="仿宋" w:hAnsi="仿宋" w:cs="仿宋_GB2312"/>
          <w:sz w:val="32"/>
          <w:szCs w:val="32"/>
        </w:rPr>
        <w:t>--2017</w:t>
      </w:r>
      <w:r w:rsidRPr="008D189B">
        <w:rPr>
          <w:rFonts w:ascii="仿宋" w:eastAsia="仿宋" w:hAnsi="仿宋" w:cs="仿宋_GB2312" w:hint="eastAsia"/>
          <w:sz w:val="32"/>
          <w:szCs w:val="32"/>
        </w:rPr>
        <w:t>年</w:t>
      </w:r>
      <w:r w:rsidRPr="008D189B">
        <w:rPr>
          <w:rFonts w:ascii="仿宋" w:eastAsia="仿宋" w:hAnsi="仿宋" w:cs="仿宋_GB2312"/>
          <w:sz w:val="32"/>
          <w:szCs w:val="32"/>
        </w:rPr>
        <w:t>6</w:t>
      </w:r>
      <w:r w:rsidRPr="008D189B">
        <w:rPr>
          <w:rFonts w:ascii="仿宋" w:eastAsia="仿宋" w:hAnsi="仿宋" w:cs="仿宋_GB2312" w:hint="eastAsia"/>
          <w:sz w:val="32"/>
          <w:szCs w:val="32"/>
        </w:rPr>
        <w:t>月</w:t>
      </w:r>
      <w:r w:rsidRPr="008D189B">
        <w:rPr>
          <w:rFonts w:ascii="仿宋" w:eastAsia="仿宋" w:hAnsi="仿宋" w:cs="仿宋_GB2312"/>
          <w:sz w:val="32"/>
          <w:szCs w:val="32"/>
        </w:rPr>
        <w:t>23</w:t>
      </w:r>
      <w:r w:rsidRPr="008D189B">
        <w:rPr>
          <w:rFonts w:ascii="仿宋" w:eastAsia="仿宋" w:hAnsi="仿宋" w:cs="仿宋_GB2312" w:hint="eastAsia"/>
          <w:sz w:val="32"/>
          <w:szCs w:val="32"/>
        </w:rPr>
        <w:t>日。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b/>
          <w:bCs/>
          <w:sz w:val="32"/>
          <w:szCs w:val="32"/>
        </w:rPr>
        <w:t>受理地点：</w:t>
      </w:r>
      <w:r w:rsidRPr="008D189B">
        <w:rPr>
          <w:rFonts w:ascii="仿宋" w:eastAsia="仿宋" w:hAnsi="仿宋" w:cs="仿宋_GB2312" w:hint="eastAsia"/>
          <w:sz w:val="32"/>
          <w:szCs w:val="32"/>
        </w:rPr>
        <w:t>青岛生产力促进中心（科技金融服务中心）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lastRenderedPageBreak/>
        <w:t>地址：青岛市山东路</w:t>
      </w:r>
      <w:r w:rsidRPr="008D189B">
        <w:rPr>
          <w:rFonts w:ascii="仿宋" w:eastAsia="仿宋" w:hAnsi="仿宋" w:cs="仿宋_GB2312"/>
          <w:sz w:val="32"/>
          <w:szCs w:val="32"/>
        </w:rPr>
        <w:t>171</w:t>
      </w:r>
      <w:r w:rsidRPr="008D189B">
        <w:rPr>
          <w:rFonts w:ascii="仿宋" w:eastAsia="仿宋" w:hAnsi="仿宋" w:cs="仿宋_GB2312" w:hint="eastAsia"/>
          <w:sz w:val="32"/>
          <w:szCs w:val="32"/>
        </w:rPr>
        <w:t>号乙科技创新大厦</w:t>
      </w:r>
      <w:r w:rsidRPr="008D189B">
        <w:rPr>
          <w:rFonts w:ascii="仿宋" w:eastAsia="仿宋" w:hAnsi="仿宋" w:cs="仿宋_GB2312"/>
          <w:sz w:val="32"/>
          <w:szCs w:val="32"/>
        </w:rPr>
        <w:t>16</w:t>
      </w:r>
      <w:r w:rsidRPr="008D189B">
        <w:rPr>
          <w:rFonts w:ascii="仿宋" w:eastAsia="仿宋" w:hAnsi="仿宋" w:cs="仿宋_GB2312" w:hint="eastAsia"/>
          <w:sz w:val="32"/>
          <w:szCs w:val="32"/>
        </w:rPr>
        <w:t>楼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联系人：焦文龙</w:t>
      </w:r>
      <w:r w:rsidRPr="008D189B">
        <w:rPr>
          <w:rFonts w:ascii="仿宋" w:eastAsia="仿宋" w:hAnsi="仿宋" w:cs="仿宋_GB2312"/>
          <w:sz w:val="32"/>
          <w:szCs w:val="32"/>
        </w:rPr>
        <w:t xml:space="preserve">     </w:t>
      </w:r>
      <w:r w:rsidRPr="008D189B">
        <w:rPr>
          <w:rFonts w:ascii="仿宋" w:eastAsia="仿宋" w:hAnsi="仿宋" w:cs="仿宋_GB2312" w:hint="eastAsia"/>
          <w:sz w:val="32"/>
          <w:szCs w:val="32"/>
        </w:rPr>
        <w:t>联系电话：</w:t>
      </w:r>
      <w:r w:rsidRPr="008D189B">
        <w:rPr>
          <w:rFonts w:ascii="仿宋" w:eastAsia="仿宋" w:hAnsi="仿宋" w:cs="仿宋_GB2312"/>
          <w:sz w:val="32"/>
          <w:szCs w:val="32"/>
        </w:rPr>
        <w:t xml:space="preserve">88728989-629 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 xml:space="preserve"> 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青岛市科技局创新孵化处</w:t>
      </w:r>
    </w:p>
    <w:p w:rsidR="00A90347" w:rsidRPr="008D189B" w:rsidRDefault="00A90347" w:rsidP="007939E3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联系人</w:t>
      </w:r>
      <w:r w:rsidRPr="008D189B">
        <w:rPr>
          <w:rFonts w:ascii="仿宋" w:eastAsia="仿宋" w:hAnsi="仿宋" w:cs="仿宋_GB2312"/>
          <w:sz w:val="32"/>
          <w:szCs w:val="32"/>
        </w:rPr>
        <w:t>:</w:t>
      </w:r>
      <w:r w:rsidRPr="008D189B">
        <w:rPr>
          <w:rFonts w:ascii="仿宋" w:eastAsia="仿宋" w:hAnsi="仿宋" w:cs="仿宋_GB2312" w:hint="eastAsia"/>
          <w:sz w:val="32"/>
          <w:szCs w:val="32"/>
        </w:rPr>
        <w:t>王学村</w:t>
      </w:r>
      <w:r w:rsidRPr="008D189B">
        <w:rPr>
          <w:rFonts w:ascii="仿宋" w:eastAsia="仿宋" w:hAnsi="仿宋" w:cs="仿宋_GB2312"/>
          <w:sz w:val="32"/>
          <w:szCs w:val="32"/>
        </w:rPr>
        <w:t xml:space="preserve">  </w:t>
      </w:r>
      <w:r w:rsidRPr="008D189B">
        <w:rPr>
          <w:rFonts w:ascii="仿宋" w:eastAsia="仿宋" w:hAnsi="仿宋" w:cs="仿宋_GB2312"/>
          <w:sz w:val="32"/>
          <w:szCs w:val="32"/>
        </w:rPr>
        <w:tab/>
        <w:t xml:space="preserve">  </w:t>
      </w:r>
      <w:r w:rsidRPr="008D189B">
        <w:rPr>
          <w:rFonts w:ascii="仿宋" w:eastAsia="仿宋" w:hAnsi="仿宋" w:cs="仿宋_GB2312" w:hint="eastAsia"/>
          <w:sz w:val="32"/>
          <w:szCs w:val="32"/>
        </w:rPr>
        <w:t>联系电话：</w:t>
      </w:r>
      <w:r w:rsidRPr="008D189B">
        <w:rPr>
          <w:rFonts w:ascii="仿宋" w:eastAsia="仿宋" w:hAnsi="仿宋" w:cs="仿宋_GB2312"/>
          <w:sz w:val="32"/>
          <w:szCs w:val="32"/>
        </w:rPr>
        <w:t>85911316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??_GB2312"/>
          <w:sz w:val="32"/>
          <w:szCs w:val="32"/>
        </w:rPr>
      </w:pPr>
      <w:r w:rsidRPr="008D189B">
        <w:rPr>
          <w:rFonts w:ascii="仿宋" w:eastAsia="仿宋" w:hAnsi="仿宋" w:cs="??_GB2312"/>
          <w:sz w:val="32"/>
          <w:szCs w:val="32"/>
        </w:rPr>
        <w:t xml:space="preserve">  </w:t>
      </w:r>
    </w:p>
    <w:p w:rsidR="00A90347" w:rsidRPr="008D189B" w:rsidRDefault="00A90347" w:rsidP="007939E3">
      <w:pPr>
        <w:adjustRightInd w:val="0"/>
        <w:snapToGrid w:val="0"/>
        <w:spacing w:line="560" w:lineRule="exact"/>
        <w:ind w:left="1" w:firstLineChars="199" w:firstLine="637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 w:hint="eastAsia"/>
          <w:sz w:val="32"/>
          <w:szCs w:val="32"/>
        </w:rPr>
        <w:t>附件：青岛市科技企业孵化器种子基金管理机构申请表</w:t>
      </w:r>
    </w:p>
    <w:p w:rsidR="00A90347" w:rsidRPr="008D189B" w:rsidRDefault="00A90347" w:rsidP="008D5124">
      <w:pPr>
        <w:ind w:firstLine="645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ind w:firstLine="645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ind w:firstLine="645"/>
        <w:rPr>
          <w:rFonts w:ascii="仿宋" w:eastAsia="仿宋" w:hAnsi="仿宋" w:cs="仿宋_GB2312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 xml:space="preserve">                  </w:t>
      </w:r>
    </w:p>
    <w:p w:rsidR="00A90347" w:rsidRPr="008D189B" w:rsidRDefault="00A90347" w:rsidP="008D5124">
      <w:pPr>
        <w:ind w:firstLine="645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 xml:space="preserve">            </w:t>
      </w:r>
      <w:r w:rsidRPr="008D189B">
        <w:rPr>
          <w:rFonts w:ascii="仿宋" w:eastAsia="仿宋" w:hAnsi="仿宋" w:cs="仿宋_GB2312" w:hint="eastAsia"/>
          <w:sz w:val="32"/>
          <w:szCs w:val="32"/>
        </w:rPr>
        <w:t>青岛市科学技术局</w:t>
      </w:r>
      <w:r w:rsidRPr="008D189B">
        <w:rPr>
          <w:rFonts w:ascii="仿宋" w:eastAsia="仿宋" w:hAnsi="仿宋" w:cs="仿宋_GB2312"/>
          <w:sz w:val="32"/>
          <w:szCs w:val="32"/>
        </w:rPr>
        <w:t xml:space="preserve">       </w:t>
      </w:r>
      <w:r w:rsidRPr="008D189B">
        <w:rPr>
          <w:rFonts w:ascii="仿宋" w:eastAsia="仿宋" w:hAnsi="仿宋" w:cs="仿宋_GB2312" w:hint="eastAsia"/>
          <w:sz w:val="32"/>
          <w:szCs w:val="32"/>
        </w:rPr>
        <w:t>青岛市财政局</w:t>
      </w:r>
    </w:p>
    <w:p w:rsidR="00A90347" w:rsidRPr="008D189B" w:rsidRDefault="00A90347" w:rsidP="008D5124">
      <w:pPr>
        <w:ind w:firstLine="645"/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 xml:space="preserve">                                2017</w:t>
      </w:r>
      <w:r w:rsidRPr="008D189B">
        <w:rPr>
          <w:rFonts w:ascii="仿宋" w:eastAsia="仿宋" w:hAnsi="仿宋" w:cs="仿宋_GB2312" w:hint="eastAsia"/>
          <w:sz w:val="32"/>
          <w:szCs w:val="32"/>
        </w:rPr>
        <w:t>年</w:t>
      </w:r>
      <w:r w:rsidRPr="008D189B">
        <w:rPr>
          <w:rFonts w:ascii="仿宋" w:eastAsia="仿宋" w:hAnsi="仿宋" w:cs="仿宋_GB2312"/>
          <w:sz w:val="32"/>
          <w:szCs w:val="32"/>
        </w:rPr>
        <w:t>5</w:t>
      </w:r>
      <w:r w:rsidRPr="008D189B">
        <w:rPr>
          <w:rFonts w:ascii="仿宋" w:eastAsia="仿宋" w:hAnsi="仿宋" w:cs="仿宋_GB2312" w:hint="eastAsia"/>
          <w:sz w:val="32"/>
          <w:szCs w:val="32"/>
        </w:rPr>
        <w:t>月</w:t>
      </w:r>
      <w:r w:rsidRPr="008D189B">
        <w:rPr>
          <w:rFonts w:ascii="仿宋" w:eastAsia="仿宋" w:hAnsi="仿宋" w:cs="仿宋_GB2312"/>
          <w:sz w:val="32"/>
          <w:szCs w:val="32"/>
        </w:rPr>
        <w:t>31</w:t>
      </w:r>
      <w:r w:rsidRPr="008D189B">
        <w:rPr>
          <w:rFonts w:ascii="仿宋" w:eastAsia="仿宋" w:hAnsi="仿宋" w:cs="仿宋_GB2312" w:hint="eastAsia"/>
          <w:sz w:val="32"/>
          <w:szCs w:val="32"/>
        </w:rPr>
        <w:t>日</w:t>
      </w:r>
    </w:p>
    <w:p w:rsidR="00A90347" w:rsidRPr="008D189B" w:rsidRDefault="00A90347" w:rsidP="008D5124">
      <w:pPr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仿宋_GB2312"/>
          <w:sz w:val="32"/>
          <w:szCs w:val="32"/>
        </w:rPr>
        <w:t xml:space="preserve">   </w:t>
      </w:r>
      <w:r w:rsidRPr="008D189B">
        <w:rPr>
          <w:rFonts w:ascii="仿宋" w:eastAsia="仿宋" w:hAnsi="仿宋" w:cs="仿宋_GB2312" w:hint="eastAsia"/>
          <w:sz w:val="32"/>
          <w:szCs w:val="32"/>
        </w:rPr>
        <w:t>（此件主动公开）</w:t>
      </w:r>
    </w:p>
    <w:p w:rsidR="00A90347" w:rsidRPr="008D189B" w:rsidRDefault="00A90347" w:rsidP="008D5124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spacing w:line="240" w:lineRule="atLeast"/>
        <w:rPr>
          <w:rFonts w:ascii="仿宋" w:eastAsia="仿宋" w:hAnsi="仿宋"/>
          <w:sz w:val="32"/>
          <w:szCs w:val="32"/>
        </w:rPr>
      </w:pPr>
    </w:p>
    <w:p w:rsidR="00A90347" w:rsidRPr="008D189B" w:rsidRDefault="00A90347" w:rsidP="008D5124">
      <w:pPr>
        <w:pBdr>
          <w:top w:val="single" w:sz="12" w:space="1" w:color="auto"/>
          <w:bottom w:val="single" w:sz="12" w:space="1" w:color="auto"/>
        </w:pBdr>
        <w:spacing w:line="540" w:lineRule="exact"/>
        <w:rPr>
          <w:rFonts w:ascii="仿宋" w:eastAsia="仿宋" w:hAnsi="仿宋"/>
        </w:rPr>
      </w:pPr>
      <w:r w:rsidRPr="008D189B">
        <w:rPr>
          <w:rFonts w:ascii="仿宋" w:eastAsia="仿宋" w:hAnsi="仿宋" w:cs="仿宋_GB2312" w:hint="eastAsia"/>
          <w:sz w:val="28"/>
          <w:szCs w:val="28"/>
        </w:rPr>
        <w:t xml:space="preserve">青岛市科学技术局办公室　</w:t>
      </w:r>
      <w:r w:rsidRPr="008D189B">
        <w:rPr>
          <w:rFonts w:ascii="仿宋" w:eastAsia="仿宋" w:hAnsi="仿宋" w:cs="仿宋_GB2312"/>
          <w:sz w:val="28"/>
          <w:szCs w:val="28"/>
        </w:rPr>
        <w:t xml:space="preserve">                   2017</w:t>
      </w:r>
      <w:r w:rsidRPr="008D189B">
        <w:rPr>
          <w:rFonts w:ascii="仿宋" w:eastAsia="仿宋" w:hAnsi="仿宋" w:cs="仿宋_GB2312" w:hint="eastAsia"/>
          <w:sz w:val="28"/>
          <w:szCs w:val="28"/>
        </w:rPr>
        <w:t>年</w:t>
      </w:r>
      <w:r w:rsidRPr="008D189B">
        <w:rPr>
          <w:rFonts w:ascii="仿宋" w:eastAsia="仿宋" w:hAnsi="仿宋" w:cs="仿宋_GB2312"/>
          <w:sz w:val="28"/>
          <w:szCs w:val="28"/>
        </w:rPr>
        <w:t>6</w:t>
      </w:r>
      <w:r w:rsidRPr="008D189B">
        <w:rPr>
          <w:rFonts w:ascii="仿宋" w:eastAsia="仿宋" w:hAnsi="仿宋" w:cs="仿宋_GB2312" w:hint="eastAsia"/>
          <w:sz w:val="28"/>
          <w:szCs w:val="28"/>
        </w:rPr>
        <w:t>月</w:t>
      </w:r>
      <w:r w:rsidRPr="008D189B">
        <w:rPr>
          <w:rFonts w:ascii="仿宋" w:eastAsia="仿宋" w:hAnsi="仿宋" w:cs="仿宋_GB2312"/>
          <w:sz w:val="28"/>
          <w:szCs w:val="28"/>
        </w:rPr>
        <w:t>1</w:t>
      </w:r>
      <w:r w:rsidRPr="008D189B">
        <w:rPr>
          <w:rFonts w:ascii="仿宋" w:eastAsia="仿宋" w:hAnsi="仿宋" w:cs="仿宋_GB2312" w:hint="eastAsia"/>
          <w:sz w:val="28"/>
          <w:szCs w:val="28"/>
        </w:rPr>
        <w:t>日印发</w:t>
      </w:r>
    </w:p>
    <w:p w:rsidR="00A90347" w:rsidRPr="008D189B" w:rsidRDefault="00A90347">
      <w:pPr>
        <w:rPr>
          <w:rFonts w:ascii="仿宋" w:eastAsia="仿宋" w:hAnsi="仿宋"/>
          <w:sz w:val="32"/>
          <w:szCs w:val="32"/>
        </w:rPr>
      </w:pPr>
      <w:r w:rsidRPr="008D189B">
        <w:rPr>
          <w:rFonts w:ascii="仿宋" w:eastAsia="仿宋" w:hAnsi="仿宋" w:cs="黑体" w:hint="eastAsia"/>
          <w:sz w:val="32"/>
          <w:szCs w:val="32"/>
        </w:rPr>
        <w:lastRenderedPageBreak/>
        <w:t>附件</w:t>
      </w:r>
    </w:p>
    <w:p w:rsidR="00A90347" w:rsidRDefault="00A90347" w:rsidP="008D5124">
      <w:pPr>
        <w:spacing w:line="560" w:lineRule="exact"/>
        <w:jc w:val="right"/>
        <w:rPr>
          <w:rFonts w:ascii="??_GB2312" w:eastAsia="Times New Roman"/>
          <w:sz w:val="32"/>
          <w:szCs w:val="32"/>
        </w:rPr>
      </w:pPr>
    </w:p>
    <w:p w:rsidR="00A90347" w:rsidRDefault="00A90347">
      <w:pPr>
        <w:spacing w:line="560" w:lineRule="exact"/>
        <w:jc w:val="center"/>
        <w:rPr>
          <w:sz w:val="44"/>
          <w:szCs w:val="44"/>
        </w:rPr>
      </w:pPr>
    </w:p>
    <w:p w:rsidR="00A90347" w:rsidRDefault="00A90347">
      <w:pPr>
        <w:spacing w:line="560" w:lineRule="exact"/>
        <w:jc w:val="center"/>
        <w:rPr>
          <w:sz w:val="44"/>
          <w:szCs w:val="44"/>
        </w:rPr>
      </w:pPr>
    </w:p>
    <w:p w:rsidR="00A90347" w:rsidRPr="00CF1BAE" w:rsidRDefault="00A90347">
      <w:pPr>
        <w:spacing w:line="360" w:lineRule="auto"/>
        <w:jc w:val="center"/>
        <w:rPr>
          <w:rFonts w:ascii="文星标宋" w:eastAsia="文星标宋" w:hAnsi="文星标宋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</w:t>
      </w:r>
      <w:r w:rsidRPr="00BE0A94">
        <w:rPr>
          <w:rFonts w:ascii="文星标宋" w:eastAsia="文星标宋" w:hAnsi="文星标宋" w:cs="文星标宋" w:hint="eastAsia"/>
          <w:b/>
          <w:bCs/>
          <w:sz w:val="44"/>
          <w:szCs w:val="44"/>
        </w:rPr>
        <w:t>青岛市科技企业孵化器种子基金管理机构</w:t>
      </w:r>
    </w:p>
    <w:p w:rsidR="00A90347" w:rsidRPr="00BE0A94" w:rsidRDefault="00A90347">
      <w:pPr>
        <w:spacing w:line="360" w:lineRule="auto"/>
        <w:jc w:val="center"/>
        <w:rPr>
          <w:rFonts w:ascii="文星标宋" w:eastAsia="文星标宋" w:hAnsi="文星标宋"/>
          <w:b/>
          <w:bCs/>
          <w:sz w:val="44"/>
          <w:szCs w:val="44"/>
        </w:rPr>
      </w:pPr>
      <w:r w:rsidRPr="00BE0A94">
        <w:rPr>
          <w:rFonts w:ascii="文星标宋" w:eastAsia="文星标宋" w:hAnsi="文星标宋" w:cs="文星标宋" w:hint="eastAsia"/>
          <w:b/>
          <w:bCs/>
          <w:sz w:val="44"/>
          <w:szCs w:val="44"/>
        </w:rPr>
        <w:t>申</w:t>
      </w:r>
      <w:r>
        <w:rPr>
          <w:rFonts w:ascii="文星标宋" w:eastAsia="文星标宋" w:hAnsi="文星标宋" w:cs="文星标宋"/>
          <w:b/>
          <w:bCs/>
          <w:sz w:val="44"/>
          <w:szCs w:val="44"/>
        </w:rPr>
        <w:t xml:space="preserve"> </w:t>
      </w:r>
      <w:r w:rsidRPr="00BE0A94">
        <w:rPr>
          <w:rFonts w:ascii="文星标宋" w:eastAsia="文星标宋" w:hAnsi="文星标宋" w:cs="文星标宋" w:hint="eastAsia"/>
          <w:b/>
          <w:bCs/>
          <w:sz w:val="44"/>
          <w:szCs w:val="44"/>
        </w:rPr>
        <w:t>请</w:t>
      </w:r>
      <w:r>
        <w:rPr>
          <w:rFonts w:ascii="文星标宋" w:eastAsia="文星标宋" w:hAnsi="文星标宋" w:cs="文星标宋"/>
          <w:b/>
          <w:bCs/>
          <w:sz w:val="44"/>
          <w:szCs w:val="44"/>
        </w:rPr>
        <w:t xml:space="preserve"> </w:t>
      </w:r>
      <w:r w:rsidRPr="00BE0A94">
        <w:rPr>
          <w:rFonts w:ascii="文星标宋" w:eastAsia="文星标宋" w:hAnsi="文星标宋" w:cs="文星标宋" w:hint="eastAsia"/>
          <w:b/>
          <w:bCs/>
          <w:sz w:val="44"/>
          <w:szCs w:val="44"/>
        </w:rPr>
        <w:t>表</w:t>
      </w:r>
    </w:p>
    <w:p w:rsidR="00A90347" w:rsidRDefault="00A90347">
      <w:pPr>
        <w:spacing w:line="560" w:lineRule="exact"/>
        <w:rPr>
          <w:rFonts w:ascii="楷体_GB2312" w:eastAsia="楷体_GB2312" w:hAnsi="宋体" w:cs="楷体_GB2312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 xml:space="preserve"> </w:t>
      </w:r>
    </w:p>
    <w:p w:rsidR="00A90347" w:rsidRDefault="00A90347">
      <w:pPr>
        <w:spacing w:line="560" w:lineRule="exact"/>
        <w:rPr>
          <w:rFonts w:ascii="宋体"/>
          <w:sz w:val="32"/>
          <w:szCs w:val="32"/>
        </w:rPr>
      </w:pPr>
    </w:p>
    <w:p w:rsidR="00A90347" w:rsidRDefault="00A90347">
      <w:pPr>
        <w:spacing w:line="560" w:lineRule="exact"/>
        <w:rPr>
          <w:rFonts w:ascii="宋体"/>
          <w:sz w:val="32"/>
          <w:szCs w:val="32"/>
        </w:rPr>
      </w:pPr>
    </w:p>
    <w:p w:rsidR="00A90347" w:rsidRPr="007A144E" w:rsidRDefault="00A90347">
      <w:pPr>
        <w:autoSpaceDE w:val="0"/>
        <w:autoSpaceDN w:val="0"/>
        <w:adjustRightInd w:val="0"/>
        <w:spacing w:line="560" w:lineRule="exact"/>
        <w:jc w:val="left"/>
        <w:rPr>
          <w:rFonts w:ascii="宋体"/>
          <w:b/>
          <w:bCs/>
          <w:sz w:val="32"/>
          <w:szCs w:val="32"/>
          <w:u w:val="single"/>
        </w:rPr>
      </w:pPr>
      <w:r w:rsidRPr="007A144E">
        <w:rPr>
          <w:rFonts w:ascii="宋体" w:hAnsi="宋体" w:cs="宋体" w:hint="eastAsia"/>
          <w:b/>
          <w:bCs/>
          <w:sz w:val="32"/>
          <w:szCs w:val="32"/>
        </w:rPr>
        <w:t>基金合伙企业（拟）：</w:t>
      </w:r>
      <w:r w:rsidRPr="007A144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        </w:t>
      </w:r>
    </w:p>
    <w:p w:rsidR="00A90347" w:rsidRPr="007A144E" w:rsidRDefault="00A90347">
      <w:pPr>
        <w:spacing w:line="560" w:lineRule="exact"/>
        <w:rPr>
          <w:rFonts w:ascii="宋体"/>
          <w:b/>
          <w:bCs/>
          <w:sz w:val="32"/>
          <w:szCs w:val="32"/>
        </w:rPr>
      </w:pPr>
    </w:p>
    <w:p w:rsidR="00A90347" w:rsidRPr="007A144E" w:rsidRDefault="00A90347">
      <w:pPr>
        <w:spacing w:line="560" w:lineRule="exact"/>
        <w:rPr>
          <w:rFonts w:ascii="宋体"/>
          <w:b/>
          <w:bCs/>
          <w:sz w:val="32"/>
          <w:szCs w:val="32"/>
          <w:u w:val="single"/>
        </w:rPr>
      </w:pPr>
      <w:r w:rsidRPr="007A144E">
        <w:rPr>
          <w:rFonts w:ascii="宋体" w:hAnsi="宋体" w:cs="宋体" w:hint="eastAsia"/>
          <w:b/>
          <w:bCs/>
          <w:sz w:val="32"/>
          <w:szCs w:val="32"/>
        </w:rPr>
        <w:t>基金管理机构：</w:t>
      </w:r>
      <w:r w:rsidRPr="007A144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             </w:t>
      </w:r>
    </w:p>
    <w:p w:rsidR="00A90347" w:rsidRPr="007A144E" w:rsidRDefault="00A90347">
      <w:pPr>
        <w:autoSpaceDE w:val="0"/>
        <w:autoSpaceDN w:val="0"/>
        <w:adjustRightInd w:val="0"/>
        <w:spacing w:line="560" w:lineRule="exact"/>
        <w:jc w:val="left"/>
        <w:rPr>
          <w:rFonts w:ascii="宋体"/>
          <w:b/>
          <w:bCs/>
          <w:sz w:val="32"/>
          <w:szCs w:val="32"/>
        </w:rPr>
      </w:pPr>
    </w:p>
    <w:p w:rsidR="00A90347" w:rsidRDefault="00A90347">
      <w:pPr>
        <w:autoSpaceDE w:val="0"/>
        <w:autoSpaceDN w:val="0"/>
        <w:adjustRightInd w:val="0"/>
        <w:spacing w:line="560" w:lineRule="exact"/>
        <w:jc w:val="left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区市</w:t>
      </w:r>
      <w:r w:rsidRPr="007A144E">
        <w:rPr>
          <w:rFonts w:ascii="宋体" w:hAnsi="宋体" w:cs="宋体" w:hint="eastAsia"/>
          <w:b/>
          <w:bCs/>
          <w:sz w:val="32"/>
          <w:szCs w:val="32"/>
        </w:rPr>
        <w:t>科技主管部门：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      </w:t>
      </w:r>
    </w:p>
    <w:p w:rsidR="00A90347" w:rsidRDefault="00A90347">
      <w:pPr>
        <w:autoSpaceDE w:val="0"/>
        <w:autoSpaceDN w:val="0"/>
        <w:adjustRightInd w:val="0"/>
        <w:spacing w:line="560" w:lineRule="exact"/>
        <w:jc w:val="left"/>
        <w:rPr>
          <w:rFonts w:ascii="宋体"/>
          <w:sz w:val="32"/>
          <w:szCs w:val="32"/>
        </w:rPr>
      </w:pPr>
    </w:p>
    <w:p w:rsidR="00A90347" w:rsidRDefault="00A90347">
      <w:pPr>
        <w:spacing w:line="560" w:lineRule="exact"/>
        <w:rPr>
          <w:rFonts w:ascii="宋体"/>
          <w:sz w:val="44"/>
          <w:szCs w:val="44"/>
        </w:rPr>
      </w:pPr>
    </w:p>
    <w:p w:rsidR="00A90347" w:rsidRDefault="00A90347">
      <w:pPr>
        <w:spacing w:line="560" w:lineRule="exact"/>
        <w:rPr>
          <w:rFonts w:ascii="宋体"/>
          <w:sz w:val="44"/>
          <w:szCs w:val="44"/>
        </w:rPr>
      </w:pPr>
    </w:p>
    <w:p w:rsidR="00A90347" w:rsidRDefault="00A90347">
      <w:pPr>
        <w:spacing w:line="560" w:lineRule="exact"/>
        <w:rPr>
          <w:rFonts w:ascii="宋体"/>
          <w:sz w:val="44"/>
          <w:szCs w:val="44"/>
        </w:rPr>
      </w:pPr>
    </w:p>
    <w:p w:rsidR="00A90347" w:rsidRDefault="00A90347">
      <w:pPr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青岛市科学技术局制</w:t>
      </w:r>
    </w:p>
    <w:p w:rsidR="00A90347" w:rsidRDefault="00A90347">
      <w:pPr>
        <w:autoSpaceDE w:val="0"/>
        <w:autoSpaceDN w:val="0"/>
        <w:adjustRightInd w:val="0"/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二○一七年</w:t>
      </w:r>
    </w:p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</w:rPr>
        <w:br w:type="page"/>
      </w: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一、基本信息</w:t>
      </w:r>
    </w:p>
    <w:tbl>
      <w:tblPr>
        <w:tblpPr w:leftFromText="180" w:rightFromText="180" w:vertAnchor="text" w:horzAnchor="margin" w:tblpXSpec="center" w:tblpY="109"/>
        <w:tblW w:w="8928" w:type="dxa"/>
        <w:tblLayout w:type="fixed"/>
        <w:tblLook w:val="00A0" w:firstRow="1" w:lastRow="0" w:firstColumn="1" w:lastColumn="0" w:noHBand="0" w:noVBand="0"/>
      </w:tblPr>
      <w:tblGrid>
        <w:gridCol w:w="828"/>
        <w:gridCol w:w="981"/>
        <w:gridCol w:w="1179"/>
        <w:gridCol w:w="129"/>
        <w:gridCol w:w="771"/>
        <w:gridCol w:w="357"/>
        <w:gridCol w:w="723"/>
        <w:gridCol w:w="900"/>
        <w:gridCol w:w="538"/>
        <w:gridCol w:w="362"/>
        <w:gridCol w:w="718"/>
        <w:gridCol w:w="362"/>
        <w:gridCol w:w="1080"/>
      </w:tblGrid>
      <w:tr w:rsidR="00A90347">
        <w:trPr>
          <w:trHeight w:val="589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基金（孵化器或众创空间）管理机构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45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企业法人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450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注册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rPr>
                <w:rFonts w:ascii="宋体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营业执</w:t>
            </w:r>
          </w:p>
          <w:p w:rsidR="00A90347" w:rsidRDefault="00A90347" w:rsidP="007A144E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照代码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465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  <w:r>
              <w:rPr>
                <w:rFonts w:ascii="宋体" w:hAnsi="宋体" w:cs="宋体" w:hint="eastAsia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  <w:kern w:val="44"/>
                <w:sz w:val="44"/>
                <w:szCs w:val="44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组织机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构代码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  <w:r>
              <w:rPr>
                <w:rFonts w:ascii="宋体" w:hAnsi="宋体" w:cs="宋体" w:hint="eastAsia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箱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上年度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收入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利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润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负债率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主要负责工作</w:t>
            </w: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rPr>
                <w:rFonts w:ascii="宋体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rPr>
                <w:rFonts w:ascii="宋体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rPr>
                <w:rFonts w:ascii="宋体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持股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孵化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已投资项目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投资额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投资方式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所占股份</w:t>
            </w:r>
          </w:p>
        </w:tc>
      </w:tr>
      <w:tr w:rsidR="00A90347">
        <w:trPr>
          <w:trHeight w:val="674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644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664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7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90347" w:rsidRDefault="00A90347" w:rsidP="007A144E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基金合伙企业（拟）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名</w:t>
            </w:r>
            <w:r>
              <w:t xml:space="preserve">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711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705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注册地址</w:t>
            </w:r>
          </w:p>
        </w:tc>
        <w:tc>
          <w:tcPr>
            <w:tcW w:w="7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  <w:lang w:eastAsia="zh-TW"/>
              </w:rPr>
            </w:pPr>
          </w:p>
        </w:tc>
      </w:tr>
      <w:tr w:rsidR="00A90347">
        <w:trPr>
          <w:trHeight w:val="701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jc w:val="center"/>
              <w:rPr>
                <w:rFonts w:ascii="宋体"/>
                <w:lang w:eastAsia="zh-TW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lang w:eastAsia="zh-TW"/>
              </w:rPr>
            </w:pPr>
            <w:r>
              <w:rPr>
                <w:rFonts w:ascii="宋体" w:hAnsi="宋体" w:cs="宋体" w:hint="eastAsia"/>
              </w:rPr>
              <w:t>电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箱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 w:rsidP="00A90347">
            <w:pPr>
              <w:spacing w:line="280" w:lineRule="exact"/>
              <w:ind w:leftChars="-51" w:left="-107"/>
              <w:rPr>
                <w:rFonts w:asci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90347">
        <w:trPr>
          <w:trHeight w:val="469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普通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合伙人</w:t>
            </w:r>
          </w:p>
        </w:tc>
        <w:tc>
          <w:tcPr>
            <w:tcW w:w="45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rPr>
                <w:rFonts w:ascii="宋体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出资额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 w:rsidP="00A90347">
            <w:pPr>
              <w:spacing w:line="280" w:lineRule="exact"/>
              <w:ind w:leftChars="-51" w:left="-107"/>
              <w:rPr>
                <w:rFonts w:asci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90347">
        <w:trPr>
          <w:trHeight w:val="418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45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出资比例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 w:rsidP="00A90347">
            <w:pPr>
              <w:spacing w:line="280" w:lineRule="exact"/>
              <w:ind w:leftChars="-51" w:left="-107"/>
              <w:rPr>
                <w:rFonts w:asci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90347">
        <w:trPr>
          <w:trHeight w:val="424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有限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合伙人</w:t>
            </w:r>
          </w:p>
        </w:tc>
        <w:tc>
          <w:tcPr>
            <w:tcW w:w="45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出资额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347" w:rsidRDefault="00A90347" w:rsidP="00A90347">
            <w:pPr>
              <w:spacing w:line="280" w:lineRule="exact"/>
              <w:ind w:leftChars="-51" w:left="-107"/>
              <w:rPr>
                <w:rFonts w:asci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90347">
        <w:trPr>
          <w:trHeight w:val="418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459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347" w:rsidRDefault="00A90347">
            <w:pPr>
              <w:spacing w:line="280" w:lineRule="exact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出资比例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347" w:rsidRDefault="00A90347" w:rsidP="00A90347">
            <w:pPr>
              <w:spacing w:line="280" w:lineRule="exact"/>
              <w:ind w:leftChars="-51" w:left="-107"/>
              <w:rPr>
                <w:rFonts w:ascii="宋体"/>
                <w:b/>
                <w:bCs/>
                <w:kern w:val="44"/>
                <w:sz w:val="44"/>
                <w:szCs w:val="44"/>
              </w:rPr>
            </w:pPr>
          </w:p>
        </w:tc>
      </w:tr>
    </w:tbl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二、储备项目拟投资计划</w:t>
      </w:r>
    </w:p>
    <w:tbl>
      <w:tblPr>
        <w:tblpPr w:leftFromText="180" w:rightFromText="180" w:vertAnchor="text" w:horzAnchor="margin" w:tblpXSpec="center" w:tblpY="92"/>
        <w:tblOverlap w:val="never"/>
        <w:tblW w:w="882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4545"/>
        <w:gridCol w:w="1332"/>
      </w:tblGrid>
      <w:tr w:rsidR="00A90347">
        <w:trPr>
          <w:trHeight w:val="45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项目简介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拟投资额（万元）</w:t>
            </w:r>
          </w:p>
        </w:tc>
      </w:tr>
      <w:tr w:rsidR="00A90347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A90347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A90347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A9034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A9034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347" w:rsidRDefault="00A90347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</w:tbl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</w:p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三、申请财政资金出资额度与资金使用计划</w:t>
      </w:r>
    </w:p>
    <w:tbl>
      <w:tblPr>
        <w:tblW w:w="88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6"/>
        <w:gridCol w:w="1320"/>
        <w:gridCol w:w="1940"/>
        <w:gridCol w:w="4214"/>
      </w:tblGrid>
      <w:tr w:rsidR="00A90347">
        <w:trPr>
          <w:trHeight w:val="555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出资人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额度（万元）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所占比例（</w:t>
            </w:r>
            <w:r>
              <w:rPr>
                <w:rFonts w:ascii="宋体" w:hAnsi="宋体" w:cs="宋体"/>
                <w:b/>
                <w:bCs/>
              </w:rPr>
              <w:t>%</w:t>
            </w:r>
            <w:r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资金来源说明</w:t>
            </w:r>
          </w:p>
        </w:tc>
      </w:tr>
      <w:tr w:rsidR="00A90347">
        <w:trPr>
          <w:trHeight w:val="555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基金规模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-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-</w:t>
            </w:r>
          </w:p>
        </w:tc>
      </w:tr>
      <w:tr w:rsidR="00A90347">
        <w:trPr>
          <w:trHeight w:val="555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申请财政</w:t>
            </w:r>
          </w:p>
          <w:p w:rsidR="00A90347" w:rsidRDefault="00A90347" w:rsidP="007A144E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出资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</w:rPr>
            </w:pPr>
          </w:p>
        </w:tc>
        <w:tc>
          <w:tcPr>
            <w:tcW w:w="4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rPr>
                <w:rFonts w:ascii="宋体"/>
              </w:rPr>
            </w:pPr>
          </w:p>
        </w:tc>
      </w:tr>
      <w:tr w:rsidR="00A90347">
        <w:trPr>
          <w:trHeight w:val="555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孵化器出资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</w:rPr>
            </w:pPr>
          </w:p>
        </w:tc>
        <w:tc>
          <w:tcPr>
            <w:tcW w:w="4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0347" w:rsidRDefault="00A90347">
            <w:pPr>
              <w:rPr>
                <w:rFonts w:ascii="宋体"/>
              </w:rPr>
            </w:pPr>
          </w:p>
        </w:tc>
      </w:tr>
      <w:tr w:rsidR="00A90347">
        <w:trPr>
          <w:trHeight w:val="555"/>
        </w:trPr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347" w:rsidRDefault="00A90347" w:rsidP="007A14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其他出资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47" w:rsidRDefault="00A90347">
            <w:pPr>
              <w:jc w:val="center"/>
              <w:rPr>
                <w:rFonts w:ascii="宋体"/>
              </w:rPr>
            </w:pPr>
          </w:p>
        </w:tc>
        <w:tc>
          <w:tcPr>
            <w:tcW w:w="42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47" w:rsidRDefault="00A90347">
            <w:pPr>
              <w:rPr>
                <w:rFonts w:ascii="宋体"/>
              </w:rPr>
            </w:pPr>
          </w:p>
        </w:tc>
      </w:tr>
    </w:tbl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</w:p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四、申请单位承诺</w:t>
      </w:r>
    </w:p>
    <w:tbl>
      <w:tblPr>
        <w:tblpPr w:leftFromText="180" w:rightFromText="180" w:vertAnchor="text" w:tblpX="110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A90347">
        <w:trPr>
          <w:trHeight w:val="294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47" w:rsidRDefault="00A90347" w:rsidP="00A90347">
            <w:pPr>
              <w:autoSpaceDE w:val="0"/>
              <w:autoSpaceDN w:val="0"/>
              <w:adjustRightInd w:val="0"/>
              <w:spacing w:line="440" w:lineRule="exact"/>
              <w:ind w:firstLineChars="100" w:firstLine="211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申请单位承诺：</w:t>
            </w:r>
          </w:p>
          <w:p w:rsidR="00A90347" w:rsidRDefault="00A90347" w:rsidP="00A90347">
            <w:pPr>
              <w:autoSpaceDE w:val="0"/>
              <w:autoSpaceDN w:val="0"/>
              <w:adjustRightInd w:val="0"/>
              <w:spacing w:line="440" w:lineRule="exact"/>
              <w:ind w:firstLineChars="300" w:firstLine="63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申请材料及附件真实有效，如有虚假承担相应法律责任。</w:t>
            </w:r>
          </w:p>
          <w:p w:rsidR="00A90347" w:rsidRDefault="00A90347" w:rsidP="00A90347">
            <w:pPr>
              <w:autoSpaceDE w:val="0"/>
              <w:autoSpaceDN w:val="0"/>
              <w:adjustRightInd w:val="0"/>
              <w:spacing w:line="440" w:lineRule="exact"/>
              <w:ind w:firstLineChars="300" w:firstLine="63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440" w:lineRule="exact"/>
              <w:ind w:firstLineChars="300" w:firstLine="63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44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负责人（签章）：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ab/>
              <w:t xml:space="preserve">                        </w:t>
            </w:r>
            <w:r>
              <w:rPr>
                <w:rFonts w:ascii="宋体" w:hAnsi="宋体" w:cs="宋体" w:hint="eastAsia"/>
                <w:kern w:val="0"/>
              </w:rPr>
              <w:t>（单位盖章）：</w:t>
            </w:r>
          </w:p>
          <w:p w:rsidR="00A90347" w:rsidRDefault="00A90347" w:rsidP="00A90347">
            <w:pPr>
              <w:autoSpaceDE w:val="0"/>
              <w:autoSpaceDN w:val="0"/>
              <w:adjustRightInd w:val="0"/>
              <w:spacing w:line="440" w:lineRule="exact"/>
              <w:ind w:right="500" w:firstLineChars="3100" w:firstLine="651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ab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/>
                <w:kern w:val="0"/>
              </w:rPr>
              <w:tab/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A90347" w:rsidRDefault="00A90347">
      <w:pPr>
        <w:spacing w:line="520" w:lineRule="exact"/>
        <w:outlineLvl w:val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五、主管部门意见</w:t>
      </w:r>
    </w:p>
    <w:tbl>
      <w:tblPr>
        <w:tblpPr w:leftFromText="180" w:rightFromText="180" w:vertAnchor="text" w:tblpX="7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8"/>
      </w:tblGrid>
      <w:tr w:rsidR="00A90347">
        <w:trPr>
          <w:trHeight w:val="2465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100" w:firstLine="211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区（市）、功能区科技主管部门意见：</w:t>
            </w:r>
          </w:p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</w:p>
          <w:p w:rsidR="00A90347" w:rsidRDefault="00A90347" w:rsidP="00A90347">
            <w:pPr>
              <w:autoSpaceDE w:val="0"/>
              <w:autoSpaceDN w:val="0"/>
              <w:adjustRightInd w:val="0"/>
              <w:spacing w:line="360" w:lineRule="exact"/>
              <w:ind w:firstLineChars="400" w:firstLine="84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负责人（签章）：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ab/>
              <w:t xml:space="preserve">                        </w:t>
            </w:r>
            <w:r>
              <w:rPr>
                <w:rFonts w:ascii="宋体" w:hAnsi="宋体" w:cs="宋体" w:hint="eastAsia"/>
                <w:kern w:val="0"/>
              </w:rPr>
              <w:t>（单位盖章）：</w:t>
            </w:r>
          </w:p>
          <w:p w:rsidR="00A90347" w:rsidRDefault="00A9034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/>
                <w:kern w:val="0"/>
              </w:rPr>
              <w:tab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A90347" w:rsidRDefault="00A90347">
      <w:pPr>
        <w:spacing w:line="440" w:lineRule="exact"/>
        <w:outlineLvl w:val="0"/>
        <w:rPr>
          <w:rFonts w:ascii="宋体"/>
          <w:b/>
          <w:bCs/>
          <w:sz w:val="28"/>
          <w:szCs w:val="28"/>
        </w:rPr>
      </w:pPr>
    </w:p>
    <w:p w:rsidR="00A90347" w:rsidRDefault="00A90347">
      <w:pPr>
        <w:spacing w:line="440" w:lineRule="exact"/>
        <w:outlineLvl w:val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六、附件</w:t>
      </w:r>
    </w:p>
    <w:p w:rsidR="00A90347" w:rsidRPr="008D189B" w:rsidRDefault="00A90347">
      <w:pPr>
        <w:spacing w:line="440" w:lineRule="exact"/>
        <w:ind w:firstLine="570"/>
        <w:outlineLvl w:val="0"/>
        <w:rPr>
          <w:rFonts w:ascii="仿宋" w:eastAsia="仿宋" w:hAnsi="仿宋"/>
          <w:sz w:val="28"/>
          <w:szCs w:val="28"/>
        </w:rPr>
      </w:pPr>
      <w:r w:rsidRPr="008D189B">
        <w:rPr>
          <w:rFonts w:ascii="仿宋" w:eastAsia="仿宋" w:hAnsi="仿宋" w:cs="仿宋_GB2312"/>
          <w:sz w:val="28"/>
          <w:szCs w:val="28"/>
        </w:rPr>
        <w:t>1.</w:t>
      </w:r>
      <w:r w:rsidRPr="008D189B">
        <w:rPr>
          <w:rFonts w:ascii="仿宋" w:eastAsia="仿宋" w:hAnsi="仿宋" w:cs="仿宋_GB2312" w:hint="eastAsia"/>
          <w:sz w:val="28"/>
          <w:szCs w:val="28"/>
        </w:rPr>
        <w:t>种子基金组建方案、基金章程</w:t>
      </w:r>
    </w:p>
    <w:p w:rsidR="00A90347" w:rsidRPr="008D189B" w:rsidRDefault="00A90347">
      <w:pPr>
        <w:spacing w:line="440" w:lineRule="exact"/>
        <w:ind w:firstLine="570"/>
        <w:outlineLvl w:val="0"/>
        <w:rPr>
          <w:rFonts w:ascii="仿宋" w:eastAsia="仿宋" w:hAnsi="仿宋"/>
          <w:sz w:val="28"/>
          <w:szCs w:val="28"/>
        </w:rPr>
      </w:pPr>
      <w:r w:rsidRPr="008D189B">
        <w:rPr>
          <w:rFonts w:ascii="仿宋" w:eastAsia="仿宋" w:hAnsi="仿宋" w:cs="仿宋_GB2312"/>
          <w:sz w:val="28"/>
          <w:szCs w:val="28"/>
        </w:rPr>
        <w:t>2.</w:t>
      </w:r>
      <w:r w:rsidRPr="008D189B">
        <w:rPr>
          <w:rFonts w:ascii="仿宋" w:eastAsia="仿宋" w:hAnsi="仿宋" w:cs="仿宋_GB2312" w:hint="eastAsia"/>
          <w:sz w:val="28"/>
          <w:szCs w:val="28"/>
        </w:rPr>
        <w:t>种子基金管理机构近</w:t>
      </w:r>
      <w:r w:rsidRPr="008D189B">
        <w:rPr>
          <w:rFonts w:ascii="仿宋" w:eastAsia="仿宋" w:hAnsi="仿宋" w:cs="仿宋_GB2312"/>
          <w:sz w:val="28"/>
          <w:szCs w:val="28"/>
        </w:rPr>
        <w:t>3</w:t>
      </w:r>
      <w:r w:rsidRPr="008D189B">
        <w:rPr>
          <w:rFonts w:ascii="仿宋" w:eastAsia="仿宋" w:hAnsi="仿宋" w:cs="仿宋_GB2312" w:hint="eastAsia"/>
          <w:sz w:val="28"/>
          <w:szCs w:val="28"/>
        </w:rPr>
        <w:t>年财务审计报告或财务报表</w:t>
      </w:r>
    </w:p>
    <w:p w:rsidR="00A90347" w:rsidRPr="008D189B" w:rsidRDefault="00A90347">
      <w:pPr>
        <w:spacing w:line="440" w:lineRule="exact"/>
        <w:ind w:firstLine="570"/>
        <w:outlineLvl w:val="0"/>
        <w:rPr>
          <w:rFonts w:ascii="仿宋" w:eastAsia="仿宋" w:hAnsi="仿宋"/>
          <w:sz w:val="28"/>
          <w:szCs w:val="28"/>
        </w:rPr>
      </w:pPr>
      <w:r w:rsidRPr="008D189B">
        <w:rPr>
          <w:rFonts w:ascii="仿宋" w:eastAsia="仿宋" w:hAnsi="仿宋" w:cs="仿宋_GB2312"/>
          <w:sz w:val="28"/>
          <w:szCs w:val="28"/>
        </w:rPr>
        <w:t>3.</w:t>
      </w:r>
      <w:r w:rsidRPr="008D189B">
        <w:rPr>
          <w:rFonts w:ascii="仿宋" w:eastAsia="仿宋" w:hAnsi="仿宋" w:cs="仿宋_GB2312" w:hint="eastAsia"/>
          <w:sz w:val="28"/>
          <w:szCs w:val="28"/>
        </w:rPr>
        <w:t>专业投资人员介绍、投资案例及相关证明</w:t>
      </w:r>
    </w:p>
    <w:p w:rsidR="00A90347" w:rsidRPr="008D189B" w:rsidRDefault="00A90347">
      <w:pPr>
        <w:spacing w:line="440" w:lineRule="exact"/>
        <w:ind w:firstLine="570"/>
        <w:outlineLvl w:val="0"/>
        <w:rPr>
          <w:rFonts w:ascii="仿宋" w:eastAsia="仿宋" w:hAnsi="仿宋"/>
          <w:sz w:val="28"/>
          <w:szCs w:val="28"/>
        </w:rPr>
      </w:pPr>
      <w:r w:rsidRPr="008D189B">
        <w:rPr>
          <w:rFonts w:ascii="仿宋" w:eastAsia="仿宋" w:hAnsi="仿宋" w:cs="仿宋_GB2312"/>
          <w:sz w:val="28"/>
          <w:szCs w:val="28"/>
        </w:rPr>
        <w:t>4.</w:t>
      </w:r>
      <w:r w:rsidRPr="008D189B">
        <w:rPr>
          <w:rFonts w:ascii="仿宋" w:eastAsia="仿宋" w:hAnsi="仿宋" w:cs="仿宋_GB2312" w:hint="eastAsia"/>
          <w:sz w:val="28"/>
          <w:szCs w:val="28"/>
        </w:rPr>
        <w:t>种子基金的风险控制流程、内部财务管理制度、投资项目遴选和投资决策机制类文件</w:t>
      </w:r>
      <w:bookmarkStart w:id="0" w:name="_GoBack"/>
      <w:bookmarkEnd w:id="0"/>
    </w:p>
    <w:p w:rsidR="00A90347" w:rsidRDefault="00A90347">
      <w:pPr>
        <w:spacing w:line="560" w:lineRule="exact"/>
      </w:pPr>
    </w:p>
    <w:sectPr w:rsidR="00A90347" w:rsidSect="00755AD2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D4" w:rsidRDefault="00BA55D4" w:rsidP="004E3D13">
      <w:r>
        <w:separator/>
      </w:r>
    </w:p>
  </w:endnote>
  <w:endnote w:type="continuationSeparator" w:id="0">
    <w:p w:rsidR="00BA55D4" w:rsidRDefault="00BA55D4" w:rsidP="004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47" w:rsidRPr="008D5124" w:rsidRDefault="00A90347">
    <w:pPr>
      <w:pStyle w:val="a7"/>
      <w:jc w:val="right"/>
      <w:rPr>
        <w:rFonts w:ascii="仿宋_GB2312" w:eastAsia="仿宋_GB2312"/>
        <w:sz w:val="28"/>
        <w:szCs w:val="28"/>
      </w:rPr>
    </w:pPr>
    <w:r w:rsidRPr="008D5124">
      <w:rPr>
        <w:rFonts w:ascii="仿宋_GB2312" w:eastAsia="仿宋_GB2312" w:cs="仿宋_GB2312"/>
        <w:sz w:val="28"/>
        <w:szCs w:val="28"/>
      </w:rPr>
      <w:fldChar w:fldCharType="begin"/>
    </w:r>
    <w:r w:rsidRPr="008D5124">
      <w:rPr>
        <w:rFonts w:ascii="仿宋_GB2312" w:eastAsia="仿宋_GB2312" w:cs="仿宋_GB2312"/>
        <w:sz w:val="28"/>
        <w:szCs w:val="28"/>
      </w:rPr>
      <w:instrText>PAGE   \* MERGEFORMAT</w:instrText>
    </w:r>
    <w:r w:rsidRPr="008D5124">
      <w:rPr>
        <w:rFonts w:ascii="仿宋_GB2312" w:eastAsia="仿宋_GB2312" w:cs="仿宋_GB2312"/>
        <w:sz w:val="28"/>
        <w:szCs w:val="28"/>
      </w:rPr>
      <w:fldChar w:fldCharType="separate"/>
    </w:r>
    <w:r w:rsidR="008D189B" w:rsidRPr="008D189B">
      <w:rPr>
        <w:rFonts w:ascii="仿宋_GB2312" w:eastAsia="仿宋_GB2312" w:cs="仿宋_GB2312"/>
        <w:noProof/>
        <w:sz w:val="28"/>
        <w:szCs w:val="28"/>
        <w:lang w:val="zh-CN"/>
      </w:rPr>
      <w:t>-</w:t>
    </w:r>
    <w:r w:rsidR="008D189B">
      <w:rPr>
        <w:rFonts w:ascii="仿宋_GB2312" w:eastAsia="仿宋_GB2312" w:cs="仿宋_GB2312"/>
        <w:noProof/>
        <w:sz w:val="28"/>
        <w:szCs w:val="28"/>
      </w:rPr>
      <w:t xml:space="preserve"> 4 -</w:t>
    </w:r>
    <w:r w:rsidRPr="008D5124">
      <w:rPr>
        <w:rFonts w:ascii="仿宋_GB2312" w:eastAsia="仿宋_GB2312" w:cs="仿宋_GB2312"/>
        <w:sz w:val="28"/>
        <w:szCs w:val="28"/>
      </w:rPr>
      <w:fldChar w:fldCharType="end"/>
    </w:r>
  </w:p>
  <w:p w:rsidR="00A90347" w:rsidRDefault="00A903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D4" w:rsidRDefault="00BA55D4" w:rsidP="004E3D13">
      <w:r>
        <w:separator/>
      </w:r>
    </w:p>
  </w:footnote>
  <w:footnote w:type="continuationSeparator" w:id="0">
    <w:p w:rsidR="00BA55D4" w:rsidRDefault="00BA55D4" w:rsidP="004E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B1"/>
    <w:rsid w:val="0000352C"/>
    <w:rsid w:val="00004EBA"/>
    <w:rsid w:val="00012C28"/>
    <w:rsid w:val="00012F79"/>
    <w:rsid w:val="000156AA"/>
    <w:rsid w:val="00017F0D"/>
    <w:rsid w:val="00023925"/>
    <w:rsid w:val="000334A5"/>
    <w:rsid w:val="00037A3C"/>
    <w:rsid w:val="0006179F"/>
    <w:rsid w:val="000638FE"/>
    <w:rsid w:val="0007021E"/>
    <w:rsid w:val="00075681"/>
    <w:rsid w:val="00075CDC"/>
    <w:rsid w:val="00075D46"/>
    <w:rsid w:val="00092929"/>
    <w:rsid w:val="000A1A69"/>
    <w:rsid w:val="000A679D"/>
    <w:rsid w:val="000C1FCE"/>
    <w:rsid w:val="000E48BF"/>
    <w:rsid w:val="0010055F"/>
    <w:rsid w:val="0011625B"/>
    <w:rsid w:val="0013663F"/>
    <w:rsid w:val="00142386"/>
    <w:rsid w:val="0016432A"/>
    <w:rsid w:val="001650E9"/>
    <w:rsid w:val="001877A8"/>
    <w:rsid w:val="001A216F"/>
    <w:rsid w:val="001B34F8"/>
    <w:rsid w:val="001D00C4"/>
    <w:rsid w:val="001D68DD"/>
    <w:rsid w:val="001E2249"/>
    <w:rsid w:val="001E33B1"/>
    <w:rsid w:val="001F33F4"/>
    <w:rsid w:val="001F5A60"/>
    <w:rsid w:val="001F5CD6"/>
    <w:rsid w:val="001F75B0"/>
    <w:rsid w:val="00205E7D"/>
    <w:rsid w:val="002212CD"/>
    <w:rsid w:val="00232618"/>
    <w:rsid w:val="002411CD"/>
    <w:rsid w:val="002575FA"/>
    <w:rsid w:val="00260126"/>
    <w:rsid w:val="00272232"/>
    <w:rsid w:val="00276E44"/>
    <w:rsid w:val="002B63AA"/>
    <w:rsid w:val="002B6871"/>
    <w:rsid w:val="002C39BF"/>
    <w:rsid w:val="002E7471"/>
    <w:rsid w:val="0030638D"/>
    <w:rsid w:val="00314F5F"/>
    <w:rsid w:val="0032449E"/>
    <w:rsid w:val="00325AB1"/>
    <w:rsid w:val="0032787E"/>
    <w:rsid w:val="00362DF6"/>
    <w:rsid w:val="00367BE3"/>
    <w:rsid w:val="00390744"/>
    <w:rsid w:val="003B01B1"/>
    <w:rsid w:val="003B3064"/>
    <w:rsid w:val="003B3A02"/>
    <w:rsid w:val="003B54EA"/>
    <w:rsid w:val="003B60EE"/>
    <w:rsid w:val="003C3AD1"/>
    <w:rsid w:val="003E39B6"/>
    <w:rsid w:val="003F6ABF"/>
    <w:rsid w:val="00426976"/>
    <w:rsid w:val="00431550"/>
    <w:rsid w:val="00434C0E"/>
    <w:rsid w:val="00436429"/>
    <w:rsid w:val="00443D0C"/>
    <w:rsid w:val="00475F4D"/>
    <w:rsid w:val="00483EF3"/>
    <w:rsid w:val="00494A55"/>
    <w:rsid w:val="00495529"/>
    <w:rsid w:val="004969C1"/>
    <w:rsid w:val="004A287E"/>
    <w:rsid w:val="004C191D"/>
    <w:rsid w:val="004E3D13"/>
    <w:rsid w:val="005041AA"/>
    <w:rsid w:val="00520B14"/>
    <w:rsid w:val="00530E9A"/>
    <w:rsid w:val="00535289"/>
    <w:rsid w:val="00546DDC"/>
    <w:rsid w:val="00552153"/>
    <w:rsid w:val="005648FA"/>
    <w:rsid w:val="00570621"/>
    <w:rsid w:val="005858DF"/>
    <w:rsid w:val="00595FF2"/>
    <w:rsid w:val="005A1FD1"/>
    <w:rsid w:val="005A5C2A"/>
    <w:rsid w:val="005C2627"/>
    <w:rsid w:val="005C3C1B"/>
    <w:rsid w:val="005C4512"/>
    <w:rsid w:val="005F5400"/>
    <w:rsid w:val="00612F6F"/>
    <w:rsid w:val="00621D23"/>
    <w:rsid w:val="00661ACC"/>
    <w:rsid w:val="0067077F"/>
    <w:rsid w:val="00677022"/>
    <w:rsid w:val="006770A3"/>
    <w:rsid w:val="00683E34"/>
    <w:rsid w:val="00683F4F"/>
    <w:rsid w:val="00686BD8"/>
    <w:rsid w:val="00696453"/>
    <w:rsid w:val="006D5E81"/>
    <w:rsid w:val="006F3D92"/>
    <w:rsid w:val="007346B1"/>
    <w:rsid w:val="007470CD"/>
    <w:rsid w:val="00755AD2"/>
    <w:rsid w:val="007756B7"/>
    <w:rsid w:val="00777EFE"/>
    <w:rsid w:val="00782B50"/>
    <w:rsid w:val="007939E3"/>
    <w:rsid w:val="007A07C2"/>
    <w:rsid w:val="007A144E"/>
    <w:rsid w:val="007A532D"/>
    <w:rsid w:val="007A6E0D"/>
    <w:rsid w:val="007A7FC2"/>
    <w:rsid w:val="007C1FF1"/>
    <w:rsid w:val="007F5B75"/>
    <w:rsid w:val="0081722A"/>
    <w:rsid w:val="00820D28"/>
    <w:rsid w:val="00830D1E"/>
    <w:rsid w:val="00847E5C"/>
    <w:rsid w:val="0085718C"/>
    <w:rsid w:val="00864138"/>
    <w:rsid w:val="00875F79"/>
    <w:rsid w:val="008867A6"/>
    <w:rsid w:val="00894B01"/>
    <w:rsid w:val="008C2A65"/>
    <w:rsid w:val="008D189B"/>
    <w:rsid w:val="008D5124"/>
    <w:rsid w:val="008D7E50"/>
    <w:rsid w:val="00902889"/>
    <w:rsid w:val="00904D97"/>
    <w:rsid w:val="00926356"/>
    <w:rsid w:val="00936CDC"/>
    <w:rsid w:val="009551A5"/>
    <w:rsid w:val="00955D08"/>
    <w:rsid w:val="00972779"/>
    <w:rsid w:val="00980749"/>
    <w:rsid w:val="009962F9"/>
    <w:rsid w:val="00996EB2"/>
    <w:rsid w:val="009A7EF4"/>
    <w:rsid w:val="009D787D"/>
    <w:rsid w:val="009E304D"/>
    <w:rsid w:val="009F39CA"/>
    <w:rsid w:val="00A03928"/>
    <w:rsid w:val="00A06D72"/>
    <w:rsid w:val="00A25443"/>
    <w:rsid w:val="00A41E24"/>
    <w:rsid w:val="00A56A2A"/>
    <w:rsid w:val="00A57F3D"/>
    <w:rsid w:val="00A83BD3"/>
    <w:rsid w:val="00A90347"/>
    <w:rsid w:val="00AA1CDB"/>
    <w:rsid w:val="00AA45C2"/>
    <w:rsid w:val="00AB0203"/>
    <w:rsid w:val="00AD1F2E"/>
    <w:rsid w:val="00AD254B"/>
    <w:rsid w:val="00AD5EBF"/>
    <w:rsid w:val="00AE76D0"/>
    <w:rsid w:val="00AF5306"/>
    <w:rsid w:val="00B22B6D"/>
    <w:rsid w:val="00B4090F"/>
    <w:rsid w:val="00B514E8"/>
    <w:rsid w:val="00B52171"/>
    <w:rsid w:val="00B6182B"/>
    <w:rsid w:val="00B65234"/>
    <w:rsid w:val="00B666FD"/>
    <w:rsid w:val="00B66D09"/>
    <w:rsid w:val="00BA55D4"/>
    <w:rsid w:val="00BA73F6"/>
    <w:rsid w:val="00BD1FD3"/>
    <w:rsid w:val="00BD7E7B"/>
    <w:rsid w:val="00BE0A94"/>
    <w:rsid w:val="00BE15E8"/>
    <w:rsid w:val="00BE6247"/>
    <w:rsid w:val="00BF16F8"/>
    <w:rsid w:val="00BF366C"/>
    <w:rsid w:val="00BF700F"/>
    <w:rsid w:val="00C02D43"/>
    <w:rsid w:val="00C15AD7"/>
    <w:rsid w:val="00C24DBE"/>
    <w:rsid w:val="00C47A4B"/>
    <w:rsid w:val="00C57477"/>
    <w:rsid w:val="00C649F9"/>
    <w:rsid w:val="00C86EB8"/>
    <w:rsid w:val="00C95E20"/>
    <w:rsid w:val="00C977F8"/>
    <w:rsid w:val="00CB75C0"/>
    <w:rsid w:val="00CC1B66"/>
    <w:rsid w:val="00CC3978"/>
    <w:rsid w:val="00CD256B"/>
    <w:rsid w:val="00CD43B5"/>
    <w:rsid w:val="00CE2102"/>
    <w:rsid w:val="00CE2A9F"/>
    <w:rsid w:val="00CF1BAE"/>
    <w:rsid w:val="00D12FFA"/>
    <w:rsid w:val="00D24E5D"/>
    <w:rsid w:val="00D5074D"/>
    <w:rsid w:val="00D513E0"/>
    <w:rsid w:val="00D53BD5"/>
    <w:rsid w:val="00D612E5"/>
    <w:rsid w:val="00D66CC1"/>
    <w:rsid w:val="00D71719"/>
    <w:rsid w:val="00D7770D"/>
    <w:rsid w:val="00D904B2"/>
    <w:rsid w:val="00D94F90"/>
    <w:rsid w:val="00DB5B45"/>
    <w:rsid w:val="00DD0410"/>
    <w:rsid w:val="00DD5371"/>
    <w:rsid w:val="00DD718E"/>
    <w:rsid w:val="00DD7880"/>
    <w:rsid w:val="00DE3186"/>
    <w:rsid w:val="00DF7DD3"/>
    <w:rsid w:val="00E1476F"/>
    <w:rsid w:val="00E1487C"/>
    <w:rsid w:val="00E20C7F"/>
    <w:rsid w:val="00E319A3"/>
    <w:rsid w:val="00E33056"/>
    <w:rsid w:val="00E349F7"/>
    <w:rsid w:val="00E44C75"/>
    <w:rsid w:val="00E44DA2"/>
    <w:rsid w:val="00E518A8"/>
    <w:rsid w:val="00E619AC"/>
    <w:rsid w:val="00E71563"/>
    <w:rsid w:val="00E721C7"/>
    <w:rsid w:val="00E82FDD"/>
    <w:rsid w:val="00E91F95"/>
    <w:rsid w:val="00E97C42"/>
    <w:rsid w:val="00EB2C52"/>
    <w:rsid w:val="00EB2F15"/>
    <w:rsid w:val="00EC056A"/>
    <w:rsid w:val="00EE1214"/>
    <w:rsid w:val="00EE1B60"/>
    <w:rsid w:val="00EE751F"/>
    <w:rsid w:val="00EF2DE9"/>
    <w:rsid w:val="00EF5903"/>
    <w:rsid w:val="00F040EA"/>
    <w:rsid w:val="00F11E0F"/>
    <w:rsid w:val="00F121BF"/>
    <w:rsid w:val="00F175CB"/>
    <w:rsid w:val="00F342F2"/>
    <w:rsid w:val="00F4515D"/>
    <w:rsid w:val="00F50090"/>
    <w:rsid w:val="00F559A2"/>
    <w:rsid w:val="00F67830"/>
    <w:rsid w:val="00F70EBE"/>
    <w:rsid w:val="00F768A4"/>
    <w:rsid w:val="00F8397E"/>
    <w:rsid w:val="00F9355E"/>
    <w:rsid w:val="00F96232"/>
    <w:rsid w:val="00FA4ED1"/>
    <w:rsid w:val="00FD4E98"/>
    <w:rsid w:val="00FE3042"/>
    <w:rsid w:val="00FF57D0"/>
    <w:rsid w:val="00FF6D07"/>
    <w:rsid w:val="130D7D28"/>
    <w:rsid w:val="1B11533A"/>
    <w:rsid w:val="265B0AAE"/>
    <w:rsid w:val="2F793128"/>
    <w:rsid w:val="418B4BC7"/>
    <w:rsid w:val="66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39C73D-8631-4A3E-90BC-88661A3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3D1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4E3D13"/>
    <w:pPr>
      <w:jc w:val="left"/>
    </w:pPr>
  </w:style>
  <w:style w:type="character" w:customStyle="1" w:styleId="a4">
    <w:name w:val="批注文字 字符"/>
    <w:basedOn w:val="a0"/>
    <w:link w:val="a3"/>
    <w:uiPriority w:val="99"/>
    <w:locked/>
    <w:rsid w:val="004E3D13"/>
    <w:rPr>
      <w:rFonts w:eastAsia="宋体" w:cs="Times New Roman"/>
      <w:kern w:val="2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4E3D1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D513E0"/>
    <w:rPr>
      <w:rFonts w:cs="Times New Roman"/>
      <w:sz w:val="2"/>
      <w:szCs w:val="2"/>
    </w:rPr>
  </w:style>
  <w:style w:type="paragraph" w:styleId="a7">
    <w:name w:val="footer"/>
    <w:basedOn w:val="a"/>
    <w:link w:val="a8"/>
    <w:uiPriority w:val="99"/>
    <w:rsid w:val="004E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4E3D13"/>
    <w:rPr>
      <w:rFonts w:eastAsia="宋体" w:cs="Times New Roman"/>
      <w:kern w:val="2"/>
      <w:sz w:val="18"/>
      <w:szCs w:val="18"/>
      <w:lang w:val="en-US" w:eastAsia="zh-CN"/>
    </w:rPr>
  </w:style>
  <w:style w:type="paragraph" w:styleId="a9">
    <w:name w:val="header"/>
    <w:basedOn w:val="a"/>
    <w:link w:val="aa"/>
    <w:uiPriority w:val="99"/>
    <w:rsid w:val="004E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4E3D13"/>
    <w:rPr>
      <w:rFonts w:eastAsia="宋体" w:cs="Times New Roman"/>
      <w:kern w:val="2"/>
      <w:sz w:val="18"/>
      <w:szCs w:val="18"/>
      <w:lang w:val="en-US" w:eastAsia="zh-CN"/>
    </w:rPr>
  </w:style>
  <w:style w:type="character" w:styleId="ab">
    <w:name w:val="Hyperlink"/>
    <w:basedOn w:val="a0"/>
    <w:uiPriority w:val="99"/>
    <w:rsid w:val="004E3D13"/>
    <w:rPr>
      <w:rFonts w:cs="Times New Roman"/>
      <w:color w:val="0000FF"/>
      <w:u w:val="single"/>
    </w:rPr>
  </w:style>
  <w:style w:type="paragraph" w:customStyle="1" w:styleId="Char1">
    <w:name w:val="Char1"/>
    <w:uiPriority w:val="99"/>
    <w:rsid w:val="004E3D13"/>
    <w:pPr>
      <w:widowControl w:val="0"/>
      <w:spacing w:line="300" w:lineRule="auto"/>
      <w:ind w:firstLineChars="200" w:firstLine="480"/>
      <w:jc w:val="both"/>
    </w:pPr>
    <w:rPr>
      <w:sz w:val="24"/>
      <w:szCs w:val="24"/>
    </w:rPr>
  </w:style>
  <w:style w:type="character" w:customStyle="1" w:styleId="CharChar4">
    <w:name w:val="Char Char4"/>
    <w:uiPriority w:val="99"/>
    <w:rsid w:val="004E3D13"/>
    <w:rPr>
      <w:rFonts w:eastAsia="宋体"/>
      <w:kern w:val="2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kjj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关于组织申报2015年青岛市科技企业孵化器</dc:title>
  <dc:subject/>
  <dc:creator>wangxc</dc:creator>
  <cp:keywords/>
  <dc:description/>
  <cp:lastModifiedBy>王小寞</cp:lastModifiedBy>
  <cp:revision>3</cp:revision>
  <cp:lastPrinted>2017-05-31T07:37:00Z</cp:lastPrinted>
  <dcterms:created xsi:type="dcterms:W3CDTF">2017-06-01T04:50:00Z</dcterms:created>
  <dcterms:modified xsi:type="dcterms:W3CDTF">2017-06-01T04:50:00Z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