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28" w:rsidRDefault="00B70975">
      <w:pPr>
        <w:pStyle w:val="2"/>
        <w:spacing w:after="0" w:line="580" w:lineRule="exact"/>
        <w:ind w:leftChars="0" w:left="0" w:firstLineChars="0" w:firstLine="0"/>
        <w:rPr>
          <w:rFonts w:ascii="黑体" w:eastAsia="黑体" w:hAnsi="黑体" w:cs="黑体"/>
          <w:sz w:val="32"/>
          <w:szCs w:val="32"/>
        </w:rPr>
      </w:pPr>
      <w:r>
        <w:rPr>
          <w:rFonts w:ascii="黑体" w:eastAsia="黑体" w:hAnsi="黑体" w:cs="黑体" w:hint="eastAsia"/>
          <w:sz w:val="32"/>
          <w:szCs w:val="32"/>
        </w:rPr>
        <w:t>附件1</w:t>
      </w:r>
    </w:p>
    <w:p w:rsidR="00463128" w:rsidRDefault="00463128">
      <w:pPr>
        <w:pStyle w:val="2"/>
        <w:spacing w:after="0" w:line="580" w:lineRule="exact"/>
        <w:ind w:firstLine="720"/>
        <w:rPr>
          <w:rFonts w:ascii="方正小标宋简体" w:eastAsia="方正小标宋简体" w:hAnsi="方正小标宋简体" w:cs="方正小标宋简体"/>
          <w:sz w:val="36"/>
          <w:szCs w:val="36"/>
        </w:rPr>
      </w:pPr>
    </w:p>
    <w:p w:rsidR="00463128" w:rsidRDefault="00463128">
      <w:pPr>
        <w:tabs>
          <w:tab w:val="left" w:pos="5170"/>
        </w:tabs>
        <w:adjustRightInd w:val="0"/>
        <w:snapToGrid w:val="0"/>
        <w:spacing w:line="580" w:lineRule="exact"/>
        <w:jc w:val="center"/>
        <w:rPr>
          <w:rFonts w:ascii="方正小标宋简体" w:eastAsia="方正小标宋简体" w:hAnsi="方正小标宋简体" w:cs="方正小标宋简体"/>
          <w:sz w:val="36"/>
          <w:szCs w:val="36"/>
        </w:rPr>
      </w:pPr>
    </w:p>
    <w:p w:rsidR="007314D4" w:rsidRDefault="007314D4" w:rsidP="007314D4">
      <w:pPr>
        <w:pStyle w:val="2"/>
        <w:spacing w:after="0" w:line="580" w:lineRule="exact"/>
        <w:ind w:firstLineChars="0" w:firstLine="0"/>
        <w:jc w:val="center"/>
        <w:rPr>
          <w:rFonts w:ascii="方正小标宋简体" w:eastAsia="方正小标宋简体" w:hAnsi="方正小标宋简体" w:cs="方正小标宋简体"/>
          <w:sz w:val="44"/>
          <w:szCs w:val="44"/>
        </w:rPr>
      </w:pPr>
      <w:r w:rsidRPr="007314D4">
        <w:rPr>
          <w:rFonts w:ascii="方正小标宋简体" w:eastAsia="方正小标宋简体" w:hAnsi="方正小标宋简体" w:cs="方正小标宋简体" w:hint="eastAsia"/>
          <w:sz w:val="44"/>
          <w:szCs w:val="44"/>
        </w:rPr>
        <w:t>2020年度青岛市“政产学研金服用”</w:t>
      </w:r>
    </w:p>
    <w:p w:rsidR="00463128" w:rsidRDefault="007314D4" w:rsidP="007314D4">
      <w:pPr>
        <w:pStyle w:val="2"/>
        <w:spacing w:after="0" w:line="580" w:lineRule="exact"/>
        <w:ind w:firstLineChars="0" w:firstLine="0"/>
        <w:jc w:val="center"/>
        <w:rPr>
          <w:sz w:val="36"/>
          <w:szCs w:val="36"/>
        </w:rPr>
      </w:pPr>
      <w:r w:rsidRPr="007314D4">
        <w:rPr>
          <w:rFonts w:ascii="方正小标宋简体" w:eastAsia="方正小标宋简体" w:hAnsi="方正小标宋简体" w:cs="方正小标宋简体" w:hint="eastAsia"/>
          <w:sz w:val="44"/>
          <w:szCs w:val="44"/>
        </w:rPr>
        <w:t>创新创业共同体建设指引</w:t>
      </w: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B70975">
      <w:pPr>
        <w:pStyle w:val="2"/>
        <w:tabs>
          <w:tab w:val="left" w:pos="6852"/>
        </w:tabs>
        <w:spacing w:after="0" w:line="580" w:lineRule="exact"/>
        <w:ind w:firstLine="720"/>
        <w:rPr>
          <w:sz w:val="36"/>
          <w:szCs w:val="36"/>
        </w:rPr>
      </w:pPr>
      <w:r>
        <w:rPr>
          <w:sz w:val="36"/>
          <w:szCs w:val="36"/>
        </w:rPr>
        <w:tab/>
      </w: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56752" w:rsidRDefault="00456752">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Default="00463128">
      <w:pPr>
        <w:pStyle w:val="2"/>
        <w:spacing w:after="0" w:line="580" w:lineRule="exact"/>
        <w:ind w:firstLine="720"/>
        <w:rPr>
          <w:sz w:val="36"/>
          <w:szCs w:val="36"/>
        </w:rPr>
      </w:pPr>
    </w:p>
    <w:p w:rsidR="00463128" w:rsidRPr="00F462D4" w:rsidRDefault="007314D4">
      <w:pPr>
        <w:pStyle w:val="2"/>
        <w:spacing w:after="0" w:line="580" w:lineRule="exact"/>
        <w:ind w:leftChars="0" w:left="0" w:firstLineChars="0" w:firstLine="0"/>
        <w:jc w:val="center"/>
        <w:rPr>
          <w:rFonts w:ascii="楷体_GB2312" w:eastAsia="楷体_GB2312" w:hAnsi="楷体" w:hint="eastAsia"/>
          <w:sz w:val="36"/>
          <w:szCs w:val="36"/>
        </w:rPr>
      </w:pPr>
      <w:r w:rsidRPr="00F462D4">
        <w:rPr>
          <w:rFonts w:ascii="楷体_GB2312" w:eastAsia="楷体_GB2312" w:hAnsi="楷体" w:hint="eastAsia"/>
          <w:sz w:val="36"/>
          <w:szCs w:val="36"/>
        </w:rPr>
        <w:t>青岛市科学技术局</w:t>
      </w:r>
    </w:p>
    <w:p w:rsidR="00463128" w:rsidRPr="00F462D4" w:rsidRDefault="00B70975">
      <w:pPr>
        <w:pStyle w:val="2"/>
        <w:spacing w:after="0" w:line="580" w:lineRule="exact"/>
        <w:ind w:leftChars="0" w:left="0" w:firstLineChars="0" w:firstLine="0"/>
        <w:jc w:val="center"/>
        <w:rPr>
          <w:rFonts w:ascii="楷体_GB2312" w:eastAsia="楷体_GB2312" w:hAnsi="楷体" w:hint="eastAsia"/>
          <w:sz w:val="36"/>
          <w:szCs w:val="36"/>
        </w:rPr>
        <w:sectPr w:rsidR="00463128" w:rsidRPr="00F462D4">
          <w:footerReference w:type="even" r:id="rId8"/>
          <w:footerReference w:type="default" r:id="rId9"/>
          <w:pgSz w:w="11906" w:h="16838"/>
          <w:pgMar w:top="2098" w:right="1474" w:bottom="1984" w:left="1587" w:header="851" w:footer="992" w:gutter="0"/>
          <w:cols w:space="425"/>
          <w:docGrid w:type="lines" w:linePitch="312"/>
        </w:sectPr>
      </w:pPr>
      <w:r w:rsidRPr="00F462D4">
        <w:rPr>
          <w:rFonts w:ascii="楷体_GB2312" w:eastAsia="楷体_GB2312" w:hAnsi="楷体" w:hint="eastAsia"/>
          <w:sz w:val="36"/>
          <w:szCs w:val="36"/>
        </w:rPr>
        <w:t>2020.</w:t>
      </w:r>
      <w:r w:rsidR="007314D4" w:rsidRPr="00F462D4">
        <w:rPr>
          <w:rFonts w:ascii="楷体_GB2312" w:eastAsia="楷体_GB2312" w:hAnsi="楷体" w:hint="eastAsia"/>
          <w:sz w:val="36"/>
          <w:szCs w:val="36"/>
        </w:rPr>
        <w:t>12</w:t>
      </w:r>
    </w:p>
    <w:p w:rsidR="00463128" w:rsidRDefault="00463128">
      <w:pPr>
        <w:adjustRightInd w:val="0"/>
        <w:snapToGrid w:val="0"/>
        <w:spacing w:line="580" w:lineRule="exact"/>
        <w:rPr>
          <w:rFonts w:ascii="仿宋" w:eastAsia="仿宋" w:hAnsi="仿宋" w:cs="仿宋"/>
          <w:b/>
          <w:bCs/>
          <w:sz w:val="36"/>
          <w:szCs w:val="36"/>
        </w:rPr>
      </w:pPr>
    </w:p>
    <w:p w:rsidR="00463128" w:rsidRPr="00456752" w:rsidRDefault="00B70975">
      <w:pPr>
        <w:adjustRightInd w:val="0"/>
        <w:snapToGrid w:val="0"/>
        <w:spacing w:line="580" w:lineRule="exact"/>
        <w:jc w:val="center"/>
        <w:rPr>
          <w:rFonts w:ascii="黑体" w:eastAsia="黑体" w:hAnsi="黑体" w:cs="黑体"/>
          <w:bCs/>
          <w:sz w:val="36"/>
          <w:szCs w:val="36"/>
        </w:rPr>
      </w:pPr>
      <w:r w:rsidRPr="00456752">
        <w:rPr>
          <w:rFonts w:ascii="黑体" w:eastAsia="黑体" w:hAnsi="黑体" w:cs="黑体" w:hint="eastAsia"/>
          <w:bCs/>
          <w:sz w:val="36"/>
          <w:szCs w:val="36"/>
        </w:rPr>
        <w:t>目      录</w:t>
      </w:r>
    </w:p>
    <w:p w:rsidR="00463128" w:rsidRPr="007314D4" w:rsidRDefault="00463128">
      <w:pPr>
        <w:pStyle w:val="2"/>
        <w:spacing w:after="0" w:line="580" w:lineRule="exact"/>
        <w:ind w:firstLine="643"/>
        <w:rPr>
          <w:rFonts w:ascii="黑体" w:eastAsia="黑体" w:hAnsi="黑体" w:cs="黑体"/>
          <w:b/>
          <w:bCs/>
          <w:sz w:val="32"/>
          <w:szCs w:val="32"/>
        </w:rPr>
      </w:pPr>
    </w:p>
    <w:bookmarkStart w:id="0" w:name="_Toc21087"/>
    <w:p w:rsidR="00FC5E29" w:rsidRPr="00FC5E29" w:rsidRDefault="003C5F56" w:rsidP="00FC5E29">
      <w:pPr>
        <w:pStyle w:val="10"/>
        <w:tabs>
          <w:tab w:val="right" w:leader="dot" w:pos="8835"/>
        </w:tabs>
        <w:rPr>
          <w:rFonts w:ascii="楷体_GB2312" w:eastAsia="楷体_GB2312"/>
          <w:noProof/>
          <w:kern w:val="2"/>
          <w:sz w:val="32"/>
          <w:szCs w:val="32"/>
        </w:rPr>
      </w:pPr>
      <w:r w:rsidRPr="003C5F56">
        <w:rPr>
          <w:rFonts w:ascii="楷体_GB2312" w:eastAsia="楷体_GB2312" w:hAnsi="宋体" w:cs="楷体" w:hint="eastAsia"/>
          <w:sz w:val="32"/>
          <w:szCs w:val="32"/>
        </w:rPr>
        <w:fldChar w:fldCharType="begin"/>
      </w:r>
      <w:r w:rsidR="00B70975" w:rsidRPr="00FC5E29">
        <w:rPr>
          <w:rFonts w:ascii="楷体_GB2312" w:eastAsia="楷体_GB2312" w:hAnsi="宋体" w:cs="楷体" w:hint="eastAsia"/>
          <w:sz w:val="32"/>
          <w:szCs w:val="32"/>
        </w:rPr>
        <w:instrText xml:space="preserve"> TOC \* MERGEFORMAT </w:instrText>
      </w:r>
      <w:r w:rsidRPr="003C5F56">
        <w:rPr>
          <w:rFonts w:ascii="楷体_GB2312" w:eastAsia="楷体_GB2312" w:hAnsi="宋体" w:cs="楷体" w:hint="eastAsia"/>
          <w:sz w:val="32"/>
          <w:szCs w:val="32"/>
        </w:rPr>
        <w:fldChar w:fldCharType="separate"/>
      </w:r>
      <w:r w:rsidR="00FC5E29" w:rsidRPr="00FC5E29">
        <w:rPr>
          <w:rFonts w:ascii="楷体_GB2312" w:eastAsia="楷体_GB2312" w:hAnsi="黑体" w:hint="eastAsia"/>
          <w:noProof/>
          <w:kern w:val="2"/>
          <w:sz w:val="32"/>
          <w:szCs w:val="32"/>
        </w:rPr>
        <w:t>方向1：青岛市海洋监测装备创新创业共同体</w:t>
      </w:r>
      <w:r w:rsidR="00FC5E29" w:rsidRPr="00FC5E29">
        <w:rPr>
          <w:rFonts w:ascii="楷体_GB2312" w:eastAsia="楷体_GB2312" w:hint="eastAsia"/>
          <w:noProof/>
          <w:sz w:val="32"/>
          <w:szCs w:val="32"/>
        </w:rPr>
        <w:tab/>
      </w:r>
      <w:r w:rsidRPr="00FC5E29">
        <w:rPr>
          <w:rFonts w:ascii="楷体_GB2312" w:eastAsia="楷体_GB2312" w:hint="eastAsia"/>
          <w:noProof/>
          <w:sz w:val="32"/>
          <w:szCs w:val="32"/>
        </w:rPr>
        <w:fldChar w:fldCharType="begin"/>
      </w:r>
      <w:r w:rsidR="00FC5E29" w:rsidRPr="00FC5E29">
        <w:rPr>
          <w:rFonts w:ascii="楷体_GB2312" w:eastAsia="楷体_GB2312" w:hint="eastAsia"/>
          <w:noProof/>
          <w:sz w:val="32"/>
          <w:szCs w:val="32"/>
        </w:rPr>
        <w:instrText xml:space="preserve"> PAGEREF _Toc58427212 \h </w:instrText>
      </w:r>
      <w:r w:rsidRPr="00FC5E29">
        <w:rPr>
          <w:rFonts w:ascii="楷体_GB2312" w:eastAsia="楷体_GB2312" w:hint="eastAsia"/>
          <w:noProof/>
          <w:sz w:val="32"/>
          <w:szCs w:val="32"/>
        </w:rPr>
      </w:r>
      <w:r w:rsidRPr="00FC5E29">
        <w:rPr>
          <w:rFonts w:ascii="楷体_GB2312" w:eastAsia="楷体_GB2312" w:hint="eastAsia"/>
          <w:noProof/>
          <w:sz w:val="32"/>
          <w:szCs w:val="32"/>
        </w:rPr>
        <w:fldChar w:fldCharType="separate"/>
      </w:r>
      <w:r w:rsidR="00FC5E29" w:rsidRPr="00FC5E29">
        <w:rPr>
          <w:rFonts w:ascii="楷体_GB2312" w:eastAsia="楷体_GB2312" w:hint="eastAsia"/>
          <w:noProof/>
          <w:sz w:val="32"/>
          <w:szCs w:val="32"/>
        </w:rPr>
        <w:t>1</w:t>
      </w:r>
      <w:r w:rsidRPr="00FC5E29">
        <w:rPr>
          <w:rFonts w:ascii="楷体_GB2312" w:eastAsia="楷体_GB2312" w:hint="eastAsia"/>
          <w:noProof/>
          <w:sz w:val="32"/>
          <w:szCs w:val="32"/>
        </w:rPr>
        <w:fldChar w:fldCharType="end"/>
      </w:r>
    </w:p>
    <w:p w:rsidR="00FC5E29" w:rsidRPr="00FC5E29" w:rsidRDefault="00FC5E29">
      <w:pPr>
        <w:pStyle w:val="10"/>
        <w:tabs>
          <w:tab w:val="right" w:leader="dot" w:pos="8835"/>
        </w:tabs>
        <w:rPr>
          <w:rFonts w:ascii="楷体_GB2312" w:eastAsia="楷体_GB2312"/>
          <w:noProof/>
          <w:kern w:val="2"/>
          <w:sz w:val="32"/>
          <w:szCs w:val="32"/>
        </w:rPr>
      </w:pPr>
      <w:r w:rsidRPr="00FC5E29">
        <w:rPr>
          <w:rFonts w:ascii="楷体_GB2312" w:eastAsia="楷体_GB2312" w:hAnsi="黑体" w:hint="eastAsia"/>
          <w:noProof/>
          <w:kern w:val="2"/>
          <w:sz w:val="32"/>
          <w:szCs w:val="32"/>
        </w:rPr>
        <w:t>方向2：青岛市健康食品创新创业共同体</w:t>
      </w:r>
      <w:r w:rsidRPr="00FC5E29">
        <w:rPr>
          <w:rFonts w:ascii="楷体_GB2312" w:eastAsia="楷体_GB2312" w:hint="eastAsia"/>
          <w:noProof/>
          <w:sz w:val="32"/>
          <w:szCs w:val="32"/>
        </w:rPr>
        <w:tab/>
      </w:r>
      <w:r w:rsidR="003C5F56" w:rsidRPr="00FC5E29">
        <w:rPr>
          <w:rFonts w:ascii="楷体_GB2312" w:eastAsia="楷体_GB2312" w:hint="eastAsia"/>
          <w:noProof/>
          <w:sz w:val="32"/>
          <w:szCs w:val="32"/>
        </w:rPr>
        <w:fldChar w:fldCharType="begin"/>
      </w:r>
      <w:r w:rsidRPr="00FC5E29">
        <w:rPr>
          <w:rFonts w:ascii="楷体_GB2312" w:eastAsia="楷体_GB2312" w:hint="eastAsia"/>
          <w:noProof/>
          <w:sz w:val="32"/>
          <w:szCs w:val="32"/>
        </w:rPr>
        <w:instrText xml:space="preserve"> PAGEREF _Toc58427213 \h </w:instrText>
      </w:r>
      <w:r w:rsidR="003C5F56" w:rsidRPr="00FC5E29">
        <w:rPr>
          <w:rFonts w:ascii="楷体_GB2312" w:eastAsia="楷体_GB2312" w:hint="eastAsia"/>
          <w:noProof/>
          <w:sz w:val="32"/>
          <w:szCs w:val="32"/>
        </w:rPr>
      </w:r>
      <w:r w:rsidR="003C5F56" w:rsidRPr="00FC5E29">
        <w:rPr>
          <w:rFonts w:ascii="楷体_GB2312" w:eastAsia="楷体_GB2312" w:hint="eastAsia"/>
          <w:noProof/>
          <w:sz w:val="32"/>
          <w:szCs w:val="32"/>
        </w:rPr>
        <w:fldChar w:fldCharType="separate"/>
      </w:r>
      <w:r w:rsidRPr="00FC5E29">
        <w:rPr>
          <w:rFonts w:ascii="楷体_GB2312" w:eastAsia="楷体_GB2312" w:hint="eastAsia"/>
          <w:noProof/>
          <w:sz w:val="32"/>
          <w:szCs w:val="32"/>
        </w:rPr>
        <w:t>2</w:t>
      </w:r>
      <w:r w:rsidR="003C5F56" w:rsidRPr="00FC5E29">
        <w:rPr>
          <w:rFonts w:ascii="楷体_GB2312" w:eastAsia="楷体_GB2312" w:hint="eastAsia"/>
          <w:noProof/>
          <w:sz w:val="32"/>
          <w:szCs w:val="32"/>
        </w:rPr>
        <w:fldChar w:fldCharType="end"/>
      </w:r>
    </w:p>
    <w:p w:rsidR="00FC5E29" w:rsidRPr="00FC5E29" w:rsidRDefault="00FC5E29">
      <w:pPr>
        <w:pStyle w:val="10"/>
        <w:tabs>
          <w:tab w:val="right" w:leader="dot" w:pos="8835"/>
        </w:tabs>
        <w:rPr>
          <w:rFonts w:ascii="楷体_GB2312" w:eastAsia="楷体_GB2312"/>
          <w:noProof/>
          <w:kern w:val="2"/>
          <w:sz w:val="32"/>
          <w:szCs w:val="32"/>
        </w:rPr>
      </w:pPr>
      <w:r w:rsidRPr="00FC5E29">
        <w:rPr>
          <w:rFonts w:ascii="楷体_GB2312" w:eastAsia="楷体_GB2312" w:hint="eastAsia"/>
          <w:noProof/>
          <w:sz w:val="32"/>
          <w:szCs w:val="32"/>
        </w:rPr>
        <w:t>方向3：青岛市新型智慧城市创新创业共同体</w:t>
      </w:r>
      <w:r w:rsidRPr="00FC5E29">
        <w:rPr>
          <w:rFonts w:ascii="楷体_GB2312" w:eastAsia="楷体_GB2312" w:hint="eastAsia"/>
          <w:noProof/>
          <w:sz w:val="32"/>
          <w:szCs w:val="32"/>
        </w:rPr>
        <w:tab/>
      </w:r>
      <w:r w:rsidR="003C5F56" w:rsidRPr="00FC5E29">
        <w:rPr>
          <w:rFonts w:ascii="楷体_GB2312" w:eastAsia="楷体_GB2312" w:hint="eastAsia"/>
          <w:noProof/>
          <w:sz w:val="32"/>
          <w:szCs w:val="32"/>
        </w:rPr>
        <w:fldChar w:fldCharType="begin"/>
      </w:r>
      <w:r w:rsidRPr="00FC5E29">
        <w:rPr>
          <w:rFonts w:ascii="楷体_GB2312" w:eastAsia="楷体_GB2312" w:hint="eastAsia"/>
          <w:noProof/>
          <w:sz w:val="32"/>
          <w:szCs w:val="32"/>
        </w:rPr>
        <w:instrText xml:space="preserve"> PAGEREF _Toc58427214 \h </w:instrText>
      </w:r>
      <w:r w:rsidR="003C5F56" w:rsidRPr="00FC5E29">
        <w:rPr>
          <w:rFonts w:ascii="楷体_GB2312" w:eastAsia="楷体_GB2312" w:hint="eastAsia"/>
          <w:noProof/>
          <w:sz w:val="32"/>
          <w:szCs w:val="32"/>
        </w:rPr>
      </w:r>
      <w:r w:rsidR="003C5F56" w:rsidRPr="00FC5E29">
        <w:rPr>
          <w:rFonts w:ascii="楷体_GB2312" w:eastAsia="楷体_GB2312" w:hint="eastAsia"/>
          <w:noProof/>
          <w:sz w:val="32"/>
          <w:szCs w:val="32"/>
        </w:rPr>
        <w:fldChar w:fldCharType="separate"/>
      </w:r>
      <w:r w:rsidRPr="00FC5E29">
        <w:rPr>
          <w:rFonts w:ascii="楷体_GB2312" w:eastAsia="楷体_GB2312" w:hint="eastAsia"/>
          <w:noProof/>
          <w:sz w:val="32"/>
          <w:szCs w:val="32"/>
        </w:rPr>
        <w:t>3</w:t>
      </w:r>
      <w:r w:rsidR="003C5F56" w:rsidRPr="00FC5E29">
        <w:rPr>
          <w:rFonts w:ascii="楷体_GB2312" w:eastAsia="楷体_GB2312" w:hint="eastAsia"/>
          <w:noProof/>
          <w:sz w:val="32"/>
          <w:szCs w:val="32"/>
        </w:rPr>
        <w:fldChar w:fldCharType="end"/>
      </w:r>
    </w:p>
    <w:p w:rsidR="00FC5E29" w:rsidRPr="00FC5E29" w:rsidRDefault="00FC5E29">
      <w:pPr>
        <w:pStyle w:val="10"/>
        <w:tabs>
          <w:tab w:val="right" w:leader="dot" w:pos="8835"/>
        </w:tabs>
        <w:rPr>
          <w:rFonts w:ascii="楷体_GB2312" w:eastAsia="楷体_GB2312"/>
          <w:noProof/>
          <w:kern w:val="2"/>
          <w:sz w:val="32"/>
          <w:szCs w:val="32"/>
        </w:rPr>
      </w:pPr>
      <w:r w:rsidRPr="00FC5E29">
        <w:rPr>
          <w:rFonts w:ascii="楷体_GB2312" w:eastAsia="楷体_GB2312" w:hAnsi="黑体" w:hint="eastAsia"/>
          <w:noProof/>
          <w:kern w:val="2"/>
          <w:sz w:val="32"/>
          <w:szCs w:val="32"/>
        </w:rPr>
        <w:t>方向4：青岛市新型数字住区创新创业共同体</w:t>
      </w:r>
      <w:r w:rsidRPr="00FC5E29">
        <w:rPr>
          <w:rFonts w:ascii="楷体_GB2312" w:eastAsia="楷体_GB2312" w:hint="eastAsia"/>
          <w:noProof/>
          <w:sz w:val="32"/>
          <w:szCs w:val="32"/>
        </w:rPr>
        <w:tab/>
      </w:r>
      <w:r w:rsidR="003C5F56" w:rsidRPr="00FC5E29">
        <w:rPr>
          <w:rFonts w:ascii="楷体_GB2312" w:eastAsia="楷体_GB2312" w:hint="eastAsia"/>
          <w:noProof/>
          <w:sz w:val="32"/>
          <w:szCs w:val="32"/>
        </w:rPr>
        <w:fldChar w:fldCharType="begin"/>
      </w:r>
      <w:r w:rsidRPr="00FC5E29">
        <w:rPr>
          <w:rFonts w:ascii="楷体_GB2312" w:eastAsia="楷体_GB2312" w:hint="eastAsia"/>
          <w:noProof/>
          <w:sz w:val="32"/>
          <w:szCs w:val="32"/>
        </w:rPr>
        <w:instrText xml:space="preserve"> PAGEREF _Toc58427215 \h </w:instrText>
      </w:r>
      <w:r w:rsidR="003C5F56" w:rsidRPr="00FC5E29">
        <w:rPr>
          <w:rFonts w:ascii="楷体_GB2312" w:eastAsia="楷体_GB2312" w:hint="eastAsia"/>
          <w:noProof/>
          <w:sz w:val="32"/>
          <w:szCs w:val="32"/>
        </w:rPr>
      </w:r>
      <w:r w:rsidR="003C5F56" w:rsidRPr="00FC5E29">
        <w:rPr>
          <w:rFonts w:ascii="楷体_GB2312" w:eastAsia="楷体_GB2312" w:hint="eastAsia"/>
          <w:noProof/>
          <w:sz w:val="32"/>
          <w:szCs w:val="32"/>
        </w:rPr>
        <w:fldChar w:fldCharType="separate"/>
      </w:r>
      <w:r w:rsidRPr="00FC5E29">
        <w:rPr>
          <w:rFonts w:ascii="楷体_GB2312" w:eastAsia="楷体_GB2312" w:hint="eastAsia"/>
          <w:noProof/>
          <w:sz w:val="32"/>
          <w:szCs w:val="32"/>
        </w:rPr>
        <w:t>5</w:t>
      </w:r>
      <w:r w:rsidR="003C5F56" w:rsidRPr="00FC5E29">
        <w:rPr>
          <w:rFonts w:ascii="楷体_GB2312" w:eastAsia="楷体_GB2312" w:hint="eastAsia"/>
          <w:noProof/>
          <w:sz w:val="32"/>
          <w:szCs w:val="32"/>
        </w:rPr>
        <w:fldChar w:fldCharType="end"/>
      </w:r>
    </w:p>
    <w:p w:rsidR="00FC5E29" w:rsidRPr="00FC5E29" w:rsidRDefault="00FC5E29">
      <w:pPr>
        <w:pStyle w:val="10"/>
        <w:tabs>
          <w:tab w:val="right" w:leader="dot" w:pos="8835"/>
        </w:tabs>
        <w:rPr>
          <w:rFonts w:ascii="楷体_GB2312" w:eastAsia="楷体_GB2312"/>
          <w:noProof/>
          <w:kern w:val="2"/>
          <w:sz w:val="32"/>
          <w:szCs w:val="32"/>
        </w:rPr>
      </w:pPr>
      <w:r w:rsidRPr="00FC5E29">
        <w:rPr>
          <w:rFonts w:ascii="楷体_GB2312" w:eastAsia="楷体_GB2312" w:hint="eastAsia"/>
          <w:noProof/>
          <w:sz w:val="32"/>
          <w:szCs w:val="32"/>
        </w:rPr>
        <w:t>方向5：青岛市软磁材料创新创业共同体</w:t>
      </w:r>
      <w:r w:rsidRPr="00FC5E29">
        <w:rPr>
          <w:rFonts w:ascii="楷体_GB2312" w:eastAsia="楷体_GB2312" w:hint="eastAsia"/>
          <w:noProof/>
          <w:sz w:val="32"/>
          <w:szCs w:val="32"/>
        </w:rPr>
        <w:tab/>
      </w:r>
      <w:r w:rsidR="003C5F56" w:rsidRPr="00FC5E29">
        <w:rPr>
          <w:rFonts w:ascii="楷体_GB2312" w:eastAsia="楷体_GB2312" w:hint="eastAsia"/>
          <w:noProof/>
          <w:sz w:val="32"/>
          <w:szCs w:val="32"/>
        </w:rPr>
        <w:fldChar w:fldCharType="begin"/>
      </w:r>
      <w:r w:rsidRPr="00FC5E29">
        <w:rPr>
          <w:rFonts w:ascii="楷体_GB2312" w:eastAsia="楷体_GB2312" w:hint="eastAsia"/>
          <w:noProof/>
          <w:sz w:val="32"/>
          <w:szCs w:val="32"/>
        </w:rPr>
        <w:instrText xml:space="preserve"> PAGEREF _Toc58427216 \h </w:instrText>
      </w:r>
      <w:r w:rsidR="003C5F56" w:rsidRPr="00FC5E29">
        <w:rPr>
          <w:rFonts w:ascii="楷体_GB2312" w:eastAsia="楷体_GB2312" w:hint="eastAsia"/>
          <w:noProof/>
          <w:sz w:val="32"/>
          <w:szCs w:val="32"/>
        </w:rPr>
      </w:r>
      <w:r w:rsidR="003C5F56" w:rsidRPr="00FC5E29">
        <w:rPr>
          <w:rFonts w:ascii="楷体_GB2312" w:eastAsia="楷体_GB2312" w:hint="eastAsia"/>
          <w:noProof/>
          <w:sz w:val="32"/>
          <w:szCs w:val="32"/>
        </w:rPr>
        <w:fldChar w:fldCharType="separate"/>
      </w:r>
      <w:r w:rsidRPr="00FC5E29">
        <w:rPr>
          <w:rFonts w:ascii="楷体_GB2312" w:eastAsia="楷体_GB2312" w:hint="eastAsia"/>
          <w:noProof/>
          <w:sz w:val="32"/>
          <w:szCs w:val="32"/>
        </w:rPr>
        <w:t>6</w:t>
      </w:r>
      <w:r w:rsidR="003C5F56" w:rsidRPr="00FC5E29">
        <w:rPr>
          <w:rFonts w:ascii="楷体_GB2312" w:eastAsia="楷体_GB2312" w:hint="eastAsia"/>
          <w:noProof/>
          <w:sz w:val="32"/>
          <w:szCs w:val="32"/>
        </w:rPr>
        <w:fldChar w:fldCharType="end"/>
      </w:r>
    </w:p>
    <w:p w:rsidR="00FC5E29" w:rsidRPr="00FC5E29" w:rsidRDefault="00FC5E29">
      <w:pPr>
        <w:pStyle w:val="10"/>
        <w:tabs>
          <w:tab w:val="right" w:leader="dot" w:pos="8835"/>
        </w:tabs>
        <w:rPr>
          <w:rFonts w:ascii="楷体_GB2312" w:eastAsia="楷体_GB2312"/>
          <w:noProof/>
          <w:kern w:val="2"/>
          <w:sz w:val="32"/>
          <w:szCs w:val="32"/>
        </w:rPr>
      </w:pPr>
      <w:r w:rsidRPr="00FC5E29">
        <w:rPr>
          <w:rFonts w:ascii="楷体_GB2312" w:eastAsia="楷体_GB2312" w:hint="eastAsia"/>
          <w:noProof/>
          <w:sz w:val="32"/>
          <w:szCs w:val="32"/>
        </w:rPr>
        <w:t>方向6:青岛市高性能橡胶新材料创新创业共同体</w:t>
      </w:r>
      <w:r w:rsidRPr="00FC5E29">
        <w:rPr>
          <w:rFonts w:ascii="楷体_GB2312" w:eastAsia="楷体_GB2312" w:hint="eastAsia"/>
          <w:noProof/>
          <w:sz w:val="32"/>
          <w:szCs w:val="32"/>
        </w:rPr>
        <w:tab/>
      </w:r>
      <w:r w:rsidR="003C5F56" w:rsidRPr="00FC5E29">
        <w:rPr>
          <w:rFonts w:ascii="楷体_GB2312" w:eastAsia="楷体_GB2312" w:hint="eastAsia"/>
          <w:noProof/>
          <w:sz w:val="32"/>
          <w:szCs w:val="32"/>
        </w:rPr>
        <w:fldChar w:fldCharType="begin"/>
      </w:r>
      <w:r w:rsidRPr="00FC5E29">
        <w:rPr>
          <w:rFonts w:ascii="楷体_GB2312" w:eastAsia="楷体_GB2312" w:hint="eastAsia"/>
          <w:noProof/>
          <w:sz w:val="32"/>
          <w:szCs w:val="32"/>
        </w:rPr>
        <w:instrText xml:space="preserve"> PAGEREF _Toc58427217 \h </w:instrText>
      </w:r>
      <w:r w:rsidR="003C5F56" w:rsidRPr="00FC5E29">
        <w:rPr>
          <w:rFonts w:ascii="楷体_GB2312" w:eastAsia="楷体_GB2312" w:hint="eastAsia"/>
          <w:noProof/>
          <w:sz w:val="32"/>
          <w:szCs w:val="32"/>
        </w:rPr>
      </w:r>
      <w:r w:rsidR="003C5F56" w:rsidRPr="00FC5E29">
        <w:rPr>
          <w:rFonts w:ascii="楷体_GB2312" w:eastAsia="楷体_GB2312" w:hint="eastAsia"/>
          <w:noProof/>
          <w:sz w:val="32"/>
          <w:szCs w:val="32"/>
        </w:rPr>
        <w:fldChar w:fldCharType="separate"/>
      </w:r>
      <w:r w:rsidRPr="00FC5E29">
        <w:rPr>
          <w:rFonts w:ascii="楷体_GB2312" w:eastAsia="楷体_GB2312" w:hint="eastAsia"/>
          <w:noProof/>
          <w:sz w:val="32"/>
          <w:szCs w:val="32"/>
        </w:rPr>
        <w:t>7</w:t>
      </w:r>
      <w:r w:rsidR="003C5F56" w:rsidRPr="00FC5E29">
        <w:rPr>
          <w:rFonts w:ascii="楷体_GB2312" w:eastAsia="楷体_GB2312" w:hint="eastAsia"/>
          <w:noProof/>
          <w:sz w:val="32"/>
          <w:szCs w:val="32"/>
        </w:rPr>
        <w:fldChar w:fldCharType="end"/>
      </w:r>
    </w:p>
    <w:p w:rsidR="00FC5E29" w:rsidRPr="00FC5E29" w:rsidRDefault="00FC5E29">
      <w:pPr>
        <w:pStyle w:val="10"/>
        <w:tabs>
          <w:tab w:val="right" w:leader="dot" w:pos="8835"/>
        </w:tabs>
        <w:rPr>
          <w:rFonts w:ascii="楷体_GB2312" w:eastAsia="楷体_GB2312"/>
          <w:noProof/>
          <w:kern w:val="2"/>
          <w:sz w:val="32"/>
          <w:szCs w:val="32"/>
        </w:rPr>
      </w:pPr>
      <w:r w:rsidRPr="00FC5E29">
        <w:rPr>
          <w:rFonts w:ascii="楷体_GB2312" w:eastAsia="楷体_GB2312" w:hAnsi="黑体" w:hint="eastAsia"/>
          <w:noProof/>
          <w:kern w:val="2"/>
          <w:sz w:val="32"/>
          <w:szCs w:val="32"/>
        </w:rPr>
        <w:t>方向7：青岛市微机电系统（MEMS）创新创业共同体</w:t>
      </w:r>
      <w:r w:rsidRPr="00FC5E29">
        <w:rPr>
          <w:rFonts w:ascii="楷体_GB2312" w:eastAsia="楷体_GB2312" w:hint="eastAsia"/>
          <w:noProof/>
          <w:sz w:val="32"/>
          <w:szCs w:val="32"/>
        </w:rPr>
        <w:tab/>
      </w:r>
      <w:r w:rsidR="003C5F56" w:rsidRPr="00FC5E29">
        <w:rPr>
          <w:rFonts w:ascii="楷体_GB2312" w:eastAsia="楷体_GB2312" w:hint="eastAsia"/>
          <w:noProof/>
          <w:sz w:val="32"/>
          <w:szCs w:val="32"/>
        </w:rPr>
        <w:fldChar w:fldCharType="begin"/>
      </w:r>
      <w:r w:rsidRPr="00FC5E29">
        <w:rPr>
          <w:rFonts w:ascii="楷体_GB2312" w:eastAsia="楷体_GB2312" w:hint="eastAsia"/>
          <w:noProof/>
          <w:sz w:val="32"/>
          <w:szCs w:val="32"/>
        </w:rPr>
        <w:instrText xml:space="preserve"> PAGEREF _Toc58427218 \h </w:instrText>
      </w:r>
      <w:r w:rsidR="003C5F56" w:rsidRPr="00FC5E29">
        <w:rPr>
          <w:rFonts w:ascii="楷体_GB2312" w:eastAsia="楷体_GB2312" w:hint="eastAsia"/>
          <w:noProof/>
          <w:sz w:val="32"/>
          <w:szCs w:val="32"/>
        </w:rPr>
      </w:r>
      <w:r w:rsidR="003C5F56" w:rsidRPr="00FC5E29">
        <w:rPr>
          <w:rFonts w:ascii="楷体_GB2312" w:eastAsia="楷体_GB2312" w:hint="eastAsia"/>
          <w:noProof/>
          <w:sz w:val="32"/>
          <w:szCs w:val="32"/>
        </w:rPr>
        <w:fldChar w:fldCharType="separate"/>
      </w:r>
      <w:r w:rsidRPr="00FC5E29">
        <w:rPr>
          <w:rFonts w:ascii="楷体_GB2312" w:eastAsia="楷体_GB2312" w:hint="eastAsia"/>
          <w:noProof/>
          <w:sz w:val="32"/>
          <w:szCs w:val="32"/>
        </w:rPr>
        <w:t>8</w:t>
      </w:r>
      <w:r w:rsidR="003C5F56" w:rsidRPr="00FC5E29">
        <w:rPr>
          <w:rFonts w:ascii="楷体_GB2312" w:eastAsia="楷体_GB2312" w:hint="eastAsia"/>
          <w:noProof/>
          <w:sz w:val="32"/>
          <w:szCs w:val="32"/>
        </w:rPr>
        <w:fldChar w:fldCharType="end"/>
      </w:r>
    </w:p>
    <w:p w:rsidR="00463128" w:rsidRDefault="003C5F56" w:rsidP="007314D4">
      <w:pPr>
        <w:spacing w:line="580" w:lineRule="exact"/>
        <w:ind w:firstLineChars="200" w:firstLine="640"/>
        <w:rPr>
          <w:rFonts w:ascii="楷体" w:eastAsia="楷体" w:hAnsi="楷体" w:cs="楷体"/>
          <w:sz w:val="32"/>
          <w:szCs w:val="32"/>
        </w:rPr>
      </w:pPr>
      <w:r w:rsidRPr="00FC5E29">
        <w:rPr>
          <w:rFonts w:ascii="楷体_GB2312" w:eastAsia="楷体_GB2312" w:hAnsi="宋体" w:cs="楷体" w:hint="eastAsia"/>
          <w:sz w:val="32"/>
          <w:szCs w:val="32"/>
        </w:rPr>
        <w:fldChar w:fldCharType="end"/>
      </w:r>
    </w:p>
    <w:p w:rsidR="00463128" w:rsidRDefault="00463128">
      <w:pPr>
        <w:pStyle w:val="2"/>
        <w:spacing w:after="0" w:line="580" w:lineRule="exact"/>
        <w:ind w:firstLine="640"/>
        <w:rPr>
          <w:rFonts w:ascii="楷体" w:eastAsia="楷体" w:hAnsi="楷体" w:cs="楷体"/>
          <w:sz w:val="32"/>
          <w:szCs w:val="32"/>
        </w:rPr>
        <w:sectPr w:rsidR="00463128" w:rsidSect="00456752">
          <w:footerReference w:type="default" r:id="rId10"/>
          <w:pgSz w:w="11906" w:h="16838"/>
          <w:pgMar w:top="2098" w:right="1474" w:bottom="1984" w:left="1587" w:header="851" w:footer="992" w:gutter="0"/>
          <w:pgNumType w:fmt="numberInDash" w:start="0"/>
          <w:cols w:space="425"/>
          <w:titlePg/>
          <w:docGrid w:type="lines" w:linePitch="312"/>
        </w:sectPr>
      </w:pPr>
    </w:p>
    <w:p w:rsidR="007314D4" w:rsidRPr="00D74BF6" w:rsidRDefault="007314D4" w:rsidP="007314D4">
      <w:pPr>
        <w:pStyle w:val="1"/>
        <w:spacing w:before="0" w:after="0"/>
        <w:ind w:firstLine="643"/>
        <w:jc w:val="left"/>
        <w:rPr>
          <w:rFonts w:ascii="黑体" w:hAnsi="黑体"/>
          <w:bCs w:val="0"/>
          <w:kern w:val="2"/>
          <w:szCs w:val="32"/>
        </w:rPr>
      </w:pPr>
      <w:bookmarkStart w:id="1" w:name="_Toc58401584"/>
      <w:bookmarkStart w:id="2" w:name="_Toc58427212"/>
      <w:bookmarkEnd w:id="0"/>
      <w:r w:rsidRPr="00D74BF6">
        <w:rPr>
          <w:rFonts w:ascii="黑体" w:hAnsi="黑体" w:hint="eastAsia"/>
          <w:bCs w:val="0"/>
          <w:kern w:val="2"/>
          <w:szCs w:val="32"/>
        </w:rPr>
        <w:lastRenderedPageBreak/>
        <w:t>方向</w:t>
      </w:r>
      <w:r>
        <w:rPr>
          <w:rFonts w:ascii="黑体" w:hAnsi="黑体" w:hint="eastAsia"/>
          <w:bCs w:val="0"/>
          <w:kern w:val="2"/>
          <w:szCs w:val="32"/>
        </w:rPr>
        <w:t>1</w:t>
      </w:r>
      <w:r w:rsidRPr="00D74BF6">
        <w:rPr>
          <w:rFonts w:ascii="黑体" w:hAnsi="黑体" w:hint="eastAsia"/>
          <w:bCs w:val="0"/>
          <w:kern w:val="2"/>
          <w:szCs w:val="32"/>
        </w:rPr>
        <w:t>：青岛市</w:t>
      </w:r>
      <w:r w:rsidRPr="00D74BF6">
        <w:rPr>
          <w:rFonts w:ascii="黑体" w:hAnsi="黑体"/>
          <w:bCs w:val="0"/>
          <w:kern w:val="2"/>
          <w:szCs w:val="32"/>
        </w:rPr>
        <w:t>海洋监测装备创新创业共同体</w:t>
      </w:r>
      <w:bookmarkStart w:id="3" w:name="_GoBack"/>
      <w:bookmarkEnd w:id="1"/>
      <w:bookmarkEnd w:id="2"/>
      <w:bookmarkEnd w:id="3"/>
    </w:p>
    <w:p w:rsidR="007314D4" w:rsidRPr="00D74BF6" w:rsidRDefault="007314D4" w:rsidP="007314D4">
      <w:pPr>
        <w:pStyle w:val="2"/>
        <w:spacing w:line="560" w:lineRule="exact"/>
        <w:ind w:leftChars="0" w:left="0" w:firstLine="640"/>
        <w:rPr>
          <w:rFonts w:ascii="仿宋_GB2312" w:eastAsia="仿宋_GB2312" w:hAnsi="Times New Roman" w:cs="Times New Roman"/>
          <w:sz w:val="32"/>
          <w:szCs w:val="32"/>
        </w:rPr>
      </w:pPr>
      <w:r w:rsidRPr="00D74BF6">
        <w:rPr>
          <w:rFonts w:ascii="楷体_GB2312" w:eastAsia="楷体_GB2312" w:hAnsi="Times New Roman" w:cs="Times New Roman" w:hint="eastAsia"/>
          <w:sz w:val="32"/>
          <w:szCs w:val="32"/>
        </w:rPr>
        <w:t>建设要求：</w:t>
      </w:r>
      <w:r w:rsidRPr="00D74BF6">
        <w:rPr>
          <w:rFonts w:ascii="仿宋_GB2312" w:eastAsia="仿宋_GB2312" w:hAnsi="Times New Roman" w:cs="Times New Roman" w:hint="eastAsia"/>
          <w:sz w:val="32"/>
          <w:szCs w:val="32"/>
        </w:rPr>
        <w:t>围绕“海洋强国”战略、“海洋强省”建设和新旧动能转换需求，针对当前高端海洋监测装备严重依赖进口的现状，充分发挥青岛市海洋创新资源优势，吸引集聚山东省科学院海洋仪器仪表研究所、国家海洋科学研究中心、中国科学院海洋研究所和浦发银行等优质资源，建立国际一流、国内领先的“政产学研金服用”深度融合的创新体系。突破海洋监测装备及核心传感器行业发展中存在的共性和关键技术问题，打造从技术研究、工程化开发到成果产出为一体的研究、开发、熟化链条，建立海洋监测设备行业技术支撑、成果产出和技术服务平台，提升海洋监测装备的研发和制造能力，形成海洋监测装备新技术、新成果的聚集地、孵化器、辐射源，引领带动相关产业和区域实现创新发展，拉动形成百亿级海洋监测装备产业集群。</w:t>
      </w:r>
    </w:p>
    <w:p w:rsidR="007314D4" w:rsidRDefault="007314D4" w:rsidP="007314D4">
      <w:pPr>
        <w:pStyle w:val="2"/>
        <w:spacing w:line="560" w:lineRule="exact"/>
        <w:ind w:leftChars="0" w:left="0" w:firstLineChars="0" w:firstLine="0"/>
        <w:rPr>
          <w:rFonts w:ascii="仿宋_GB2312" w:eastAsia="仿宋_GB2312" w:hAnsi="仿宋_GB2312" w:cs="仿宋_GB2312"/>
          <w:sz w:val="32"/>
          <w:szCs w:val="32"/>
        </w:rPr>
      </w:pPr>
      <w:r w:rsidRPr="00D74BF6">
        <w:rPr>
          <w:rFonts w:ascii="楷体_GB2312" w:eastAsia="楷体_GB2312" w:hAnsi="Times New Roman" w:cs="Times New Roman" w:hint="eastAsia"/>
          <w:sz w:val="32"/>
          <w:szCs w:val="32"/>
        </w:rPr>
        <w:t>考核指标：</w:t>
      </w:r>
      <w:r w:rsidRPr="00D74BF6">
        <w:rPr>
          <w:rFonts w:ascii="仿宋_GB2312" w:eastAsia="仿宋_GB2312" w:hAnsi="仿宋_GB2312" w:cs="仿宋_GB2312" w:hint="eastAsia"/>
          <w:sz w:val="32"/>
          <w:szCs w:val="32"/>
        </w:rPr>
        <w:t>共同体联合“政产学研金服用”有关领域成员单位10家左右，吸引、汇聚院士、杰青、泰山学者等高层次人才10余名，设立2亿元共同体发展基金，打造一个</w:t>
      </w:r>
      <w:r w:rsidRPr="00D74BF6">
        <w:rPr>
          <w:rFonts w:ascii="仿宋_GB2312" w:eastAsia="仿宋_GB2312" w:hAnsi="Times New Roman" w:cs="Times New Roman" w:hint="eastAsia"/>
          <w:sz w:val="32"/>
          <w:szCs w:val="32"/>
        </w:rPr>
        <w:t>开放式、集聚化</w:t>
      </w:r>
      <w:r w:rsidRPr="00D74BF6">
        <w:rPr>
          <w:rFonts w:ascii="仿宋_GB2312" w:eastAsia="仿宋_GB2312" w:hAnsi="仿宋_GB2312" w:cs="仿宋_GB2312" w:hint="eastAsia"/>
          <w:sz w:val="32"/>
          <w:szCs w:val="32"/>
        </w:rPr>
        <w:t>的海洋监测装备生态圈，在海洋传感器、海洋观测平台、海洋大数据及海洋智能应用等方面突破行业共性关键技术30余项，获得知识产权100项左右，实现包括水文气象、生态环境、光学和声学等四大类20余种装备国产化，培育引领性、行业代表性的骨干企业1-2个，</w:t>
      </w:r>
      <w:r w:rsidRPr="00D74BF6">
        <w:rPr>
          <w:rFonts w:ascii="仿宋_GB2312" w:eastAsia="仿宋_GB2312" w:hAnsi="Times New Roman" w:cs="Times New Roman" w:hint="eastAsia"/>
          <w:sz w:val="32"/>
          <w:szCs w:val="32"/>
        </w:rPr>
        <w:t>形成上下游联动、科教产深度融合的海洋监测装备产业集群</w:t>
      </w:r>
      <w:r w:rsidRPr="00D74BF6">
        <w:rPr>
          <w:rFonts w:ascii="仿宋_GB2312" w:eastAsia="仿宋_GB2312" w:hAnsi="仿宋_GB2312" w:cs="仿宋_GB2312" w:hint="eastAsia"/>
          <w:sz w:val="32"/>
          <w:szCs w:val="32"/>
        </w:rPr>
        <w:t>，辐射带动相关产值增加百亿量级。</w:t>
      </w:r>
    </w:p>
    <w:p w:rsidR="007314D4" w:rsidRDefault="007314D4" w:rsidP="007314D4">
      <w:pPr>
        <w:pStyle w:val="2"/>
        <w:spacing w:line="560" w:lineRule="exact"/>
        <w:ind w:leftChars="0" w:left="0" w:firstLine="640"/>
        <w:rPr>
          <w:rFonts w:ascii="仿宋_GB2312" w:eastAsia="仿宋_GB2312" w:hAnsi="Times New Roman" w:cs="Times New Roman"/>
          <w:sz w:val="32"/>
          <w:szCs w:val="32"/>
        </w:rPr>
      </w:pPr>
      <w:r w:rsidRPr="00D74BF6">
        <w:rPr>
          <w:rFonts w:ascii="楷体_GB2312" w:eastAsia="楷体_GB2312" w:hAnsi="Times New Roman" w:cs="Times New Roman" w:hint="eastAsia"/>
          <w:sz w:val="32"/>
          <w:szCs w:val="32"/>
        </w:rPr>
        <w:lastRenderedPageBreak/>
        <w:t>有关说明：</w:t>
      </w:r>
      <w:r w:rsidRPr="00D74BF6">
        <w:rPr>
          <w:rFonts w:ascii="仿宋_GB2312" w:eastAsia="仿宋_GB2312" w:hAnsi="Times New Roman" w:cs="Times New Roman" w:hint="eastAsia"/>
          <w:sz w:val="32"/>
          <w:szCs w:val="32"/>
        </w:rPr>
        <w:t>由政府、高等学校、科研机构和企业联合牵头建设，牵头建设单位应掌握海洋监测装备领域前沿技术，拥有相关国家级科研平台，具有成果转化、新兴产业落地的基础和必要条件。</w:t>
      </w:r>
    </w:p>
    <w:p w:rsidR="007314D4" w:rsidRDefault="00B42F8F" w:rsidP="00B42F8F">
      <w:pPr>
        <w:pStyle w:val="2"/>
        <w:spacing w:line="560" w:lineRule="exact"/>
        <w:ind w:leftChars="0" w:left="0" w:firstLine="640"/>
        <w:rPr>
          <w:rFonts w:ascii="仿宋_GB2312" w:eastAsia="仿宋_GB2312" w:hAnsi="Times New Roman" w:cs="Times New Roman"/>
          <w:sz w:val="32"/>
          <w:szCs w:val="32"/>
        </w:rPr>
      </w:pPr>
      <w:r w:rsidRPr="00B42F8F">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联系人：海洋科技处  李义鸣  85911386</w:t>
      </w:r>
      <w:r w:rsidRPr="00B42F8F">
        <w:rPr>
          <w:rFonts w:ascii="仿宋_GB2312" w:eastAsia="仿宋_GB2312" w:hAnsi="Times New Roman" w:cs="Times New Roman" w:hint="eastAsia"/>
          <w:sz w:val="32"/>
          <w:szCs w:val="32"/>
        </w:rPr>
        <w:t>)</w:t>
      </w:r>
    </w:p>
    <w:p w:rsidR="00B42F8F" w:rsidRPr="00B42F8F" w:rsidRDefault="00B42F8F" w:rsidP="00B42F8F">
      <w:pPr>
        <w:pStyle w:val="2"/>
        <w:spacing w:line="560" w:lineRule="exact"/>
        <w:ind w:leftChars="0" w:left="0" w:firstLine="640"/>
        <w:rPr>
          <w:rFonts w:ascii="仿宋_GB2312" w:eastAsia="仿宋_GB2312" w:hAnsi="Times New Roman" w:cs="Times New Roman"/>
          <w:sz w:val="32"/>
          <w:szCs w:val="32"/>
        </w:rPr>
      </w:pPr>
    </w:p>
    <w:p w:rsidR="007314D4" w:rsidRDefault="007314D4" w:rsidP="00456752">
      <w:pPr>
        <w:pStyle w:val="1"/>
        <w:spacing w:before="0" w:after="0"/>
        <w:ind w:firstLine="643"/>
        <w:jc w:val="left"/>
      </w:pPr>
      <w:bookmarkStart w:id="4" w:name="_Toc58401585"/>
      <w:bookmarkStart w:id="5" w:name="_Toc58427213"/>
      <w:r w:rsidRPr="00456752">
        <w:rPr>
          <w:rFonts w:ascii="黑体" w:hAnsi="黑体" w:hint="eastAsia"/>
          <w:bCs w:val="0"/>
          <w:kern w:val="2"/>
          <w:szCs w:val="32"/>
        </w:rPr>
        <w:t>方向2：青岛市健康食品创新创业共同体</w:t>
      </w:r>
      <w:bookmarkEnd w:id="4"/>
      <w:bookmarkEnd w:id="5"/>
    </w:p>
    <w:p w:rsidR="007314D4" w:rsidRDefault="007314D4" w:rsidP="007314D4">
      <w:pPr>
        <w:pStyle w:val="2"/>
        <w:spacing w:after="0" w:line="560" w:lineRule="exact"/>
        <w:ind w:leftChars="0" w:left="0" w:firstLine="640"/>
        <w:rPr>
          <w:rFonts w:ascii="仿宋_GB2312" w:eastAsia="仿宋_GB2312" w:hAnsi="仿宋_GB2312" w:cs="仿宋_GB2312"/>
          <w:sz w:val="32"/>
          <w:szCs w:val="32"/>
        </w:rPr>
      </w:pPr>
      <w:r>
        <w:rPr>
          <w:rFonts w:ascii="楷体" w:eastAsia="楷体" w:hAnsi="楷体" w:cs="楷体" w:hint="eastAsia"/>
          <w:sz w:val="32"/>
          <w:szCs w:val="32"/>
        </w:rPr>
        <w:t>建设要求</w:t>
      </w:r>
      <w:r>
        <w:rPr>
          <w:rFonts w:ascii="仿宋_GB2312" w:eastAsia="仿宋_GB2312" w:hAnsi="仿宋_GB2312" w:cs="仿宋_GB2312" w:hint="eastAsia"/>
          <w:sz w:val="32"/>
          <w:szCs w:val="32"/>
        </w:rPr>
        <w:t>：围绕我市健康食品领域产业需求，聚焦食品产业规模小、效益低和研发水平弱的核心关键问题，实现传统食品转型升级、新型食品研发和未来食品开发的产业化突破，形成产业链和创新链的重要交汇，探索以研促产和以研促创的创新引领模式。面向全球吸引人才和汇聚创新资源，构建食品科技创新人才库，提升科技创新原动力；搭建技术创新平台，协同推进食品产业领域技术创新，打造创新资源集聚、组织运行开放、治理结构多元的综合性技术创新平台，打造全国食品产业创新高地；构建完善的新型创新创业体系，将产业链、资金链、人才链、技术链“四链合一”辐射带动我市智慧海洋、医养健康、现代高效农业等产业集群协同发展，培育国内先进的千亿级健康食品产业集群。</w:t>
      </w:r>
    </w:p>
    <w:p w:rsidR="007314D4" w:rsidRDefault="007314D4" w:rsidP="007314D4">
      <w:pPr>
        <w:pStyle w:val="2"/>
        <w:spacing w:after="0" w:line="560" w:lineRule="exact"/>
        <w:ind w:leftChars="0" w:left="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考核指标：</w:t>
      </w:r>
      <w:r>
        <w:rPr>
          <w:rFonts w:ascii="仿宋_GB2312" w:eastAsia="仿宋_GB2312" w:hAnsi="仿宋_GB2312" w:cs="仿宋_GB2312" w:hint="eastAsia"/>
          <w:sz w:val="32"/>
          <w:szCs w:val="32"/>
        </w:rPr>
        <w:t>建设期内联合“政产学研金服用”有关领域成员单位30家以上，</w:t>
      </w:r>
      <w:r w:rsidRPr="00725FDC">
        <w:rPr>
          <w:rFonts w:ascii="仿宋_GB2312" w:eastAsia="仿宋_GB2312" w:hAnsi="仿宋_GB2312" w:cs="仿宋_GB2312" w:hint="eastAsia"/>
          <w:sz w:val="32"/>
          <w:szCs w:val="32"/>
        </w:rPr>
        <w:t>突破农副产品原料安全供应、智慧储运、绿色加工等关键核心技术15项</w:t>
      </w:r>
      <w:r>
        <w:rPr>
          <w:rFonts w:ascii="仿宋_GB2312" w:eastAsia="仿宋_GB2312" w:hAnsi="仿宋_GB2312" w:cs="仿宋_GB2312" w:hint="eastAsia"/>
          <w:sz w:val="32"/>
          <w:szCs w:val="32"/>
        </w:rPr>
        <w:t>以上，开发新产品30个以上，申请发明专利50件以上；与国内外知名高校院所和龙头企业成立8-10</w:t>
      </w:r>
      <w:r>
        <w:rPr>
          <w:rFonts w:ascii="仿宋_GB2312" w:eastAsia="仿宋_GB2312" w:hAnsi="仿宋_GB2312" w:cs="仿宋_GB2312" w:hint="eastAsia"/>
          <w:sz w:val="32"/>
          <w:szCs w:val="32"/>
        </w:rPr>
        <w:lastRenderedPageBreak/>
        <w:t>个具有较强技术水平的联合</w:t>
      </w:r>
      <w:r w:rsidRPr="00725FDC">
        <w:rPr>
          <w:rFonts w:ascii="仿宋_GB2312" w:eastAsia="仿宋_GB2312" w:hAnsi="仿宋_GB2312" w:cs="仿宋_GB2312" w:hint="eastAsia"/>
          <w:sz w:val="32"/>
          <w:szCs w:val="32"/>
        </w:rPr>
        <w:t>研究中心</w:t>
      </w:r>
      <w:r>
        <w:rPr>
          <w:rFonts w:ascii="仿宋_GB2312" w:eastAsia="仿宋_GB2312" w:hAnsi="仿宋_GB2312" w:cs="仿宋_GB2312" w:hint="eastAsia"/>
          <w:sz w:val="32"/>
          <w:szCs w:val="32"/>
        </w:rPr>
        <w:t>；在共同体内组织实施“揭榜制”协同创新项目10项以上；培育高新技术企业1</w:t>
      </w:r>
      <w:r>
        <w:rPr>
          <w:rFonts w:ascii="仿宋_GB2312" w:eastAsia="仿宋_GB2312" w:hAnsi="仿宋_GB2312" w:cs="仿宋_GB2312"/>
          <w:sz w:val="32"/>
          <w:szCs w:val="32"/>
        </w:rPr>
        <w:t>0</w:t>
      </w:r>
      <w:r w:rsidRPr="00725FDC">
        <w:rPr>
          <w:rFonts w:ascii="仿宋_GB2312" w:eastAsia="仿宋_GB2312" w:hAnsi="仿宋_GB2312" w:cs="仿宋_GB2312" w:hint="eastAsia"/>
          <w:sz w:val="32"/>
          <w:szCs w:val="32"/>
        </w:rPr>
        <w:t>家、科技型中小企业</w:t>
      </w:r>
      <w:r w:rsidRPr="00725FDC">
        <w:rPr>
          <w:rFonts w:ascii="仿宋_GB2312" w:eastAsia="仿宋_GB2312" w:hAnsi="仿宋_GB2312" w:cs="仿宋_GB2312"/>
          <w:sz w:val="32"/>
          <w:szCs w:val="32"/>
        </w:rPr>
        <w:t>10</w:t>
      </w:r>
      <w:r w:rsidRPr="00725FDC">
        <w:rPr>
          <w:rFonts w:ascii="仿宋_GB2312" w:eastAsia="仿宋_GB2312" w:hAnsi="仿宋_GB2312" w:cs="仿宋_GB2312" w:hint="eastAsia"/>
          <w:sz w:val="32"/>
          <w:szCs w:val="32"/>
        </w:rPr>
        <w:t>家，</w:t>
      </w:r>
      <w:r>
        <w:rPr>
          <w:rFonts w:ascii="仿宋_GB2312" w:eastAsia="仿宋_GB2312" w:hAnsi="仿宋_GB2312" w:cs="仿宋_GB2312" w:hint="eastAsia"/>
          <w:sz w:val="32"/>
          <w:szCs w:val="32"/>
        </w:rPr>
        <w:t>带动30-40家中小微企业发展壮大。衍生孵化企业新产品销售及技术服务收入2亿元；以城阳为基地，莱西和平度为基础，培育国内先进的健康食品产业集群，共同体内食品企业产值增长100亿元。</w:t>
      </w:r>
    </w:p>
    <w:p w:rsidR="007314D4" w:rsidRDefault="007314D4" w:rsidP="007314D4">
      <w:pPr>
        <w:spacing w:line="560" w:lineRule="exact"/>
        <w:ind w:firstLineChars="200" w:firstLine="640"/>
        <w:rPr>
          <w:rFonts w:ascii="仿宋_GB2312" w:eastAsia="仿宋_GB2312" w:hAnsi="仿宋_GB2312" w:cs="仿宋_GB2312"/>
          <w:sz w:val="32"/>
          <w:szCs w:val="32"/>
        </w:rPr>
      </w:pPr>
      <w:r w:rsidRPr="001E0137">
        <w:rPr>
          <w:rFonts w:ascii="楷体" w:eastAsia="楷体" w:hAnsi="楷体" w:cs="楷体" w:hint="eastAsia"/>
          <w:sz w:val="32"/>
          <w:szCs w:val="32"/>
        </w:rPr>
        <w:t>有关说明：</w:t>
      </w:r>
      <w:r w:rsidRPr="001E0137">
        <w:rPr>
          <w:rFonts w:ascii="仿宋_GB2312" w:eastAsia="仿宋_GB2312" w:hAnsi="仿宋_GB2312" w:cs="仿宋_GB2312" w:hint="eastAsia"/>
          <w:sz w:val="32"/>
          <w:szCs w:val="32"/>
        </w:rPr>
        <w:t>建设牵头单位应为我市食品</w:t>
      </w:r>
      <w:r>
        <w:rPr>
          <w:rFonts w:ascii="仿宋_GB2312" w:eastAsia="仿宋_GB2312" w:hAnsi="仿宋_GB2312" w:cs="仿宋_GB2312" w:hint="eastAsia"/>
          <w:sz w:val="32"/>
          <w:szCs w:val="32"/>
        </w:rPr>
        <w:t>或生物</w:t>
      </w:r>
      <w:r w:rsidRPr="001E0137">
        <w:rPr>
          <w:rFonts w:ascii="仿宋_GB2312" w:eastAsia="仿宋_GB2312" w:hAnsi="仿宋_GB2312" w:cs="仿宋_GB2312" w:hint="eastAsia"/>
          <w:sz w:val="32"/>
          <w:szCs w:val="32"/>
        </w:rPr>
        <w:t>领域的头部企业，</w:t>
      </w:r>
      <w:r>
        <w:rPr>
          <w:rFonts w:ascii="仿宋_GB2312" w:eastAsia="仿宋_GB2312" w:hAnsi="仿宋_GB2312" w:cs="仿宋_GB2312" w:hint="eastAsia"/>
          <w:sz w:val="32"/>
          <w:szCs w:val="32"/>
        </w:rPr>
        <w:t>主要参与单位应包含具有食品全领域学科支撑的驻青高校，已探索建立食品产学研联盟模式，</w:t>
      </w:r>
      <w:r w:rsidRPr="001E0137">
        <w:rPr>
          <w:rFonts w:ascii="仿宋_GB2312" w:eastAsia="仿宋_GB2312" w:hAnsi="仿宋_GB2312" w:cs="仿宋_GB2312" w:hint="eastAsia"/>
          <w:sz w:val="32"/>
          <w:szCs w:val="32"/>
        </w:rPr>
        <w:t>能够有效整合相关领域</w:t>
      </w:r>
      <w:r>
        <w:rPr>
          <w:rFonts w:ascii="仿宋_GB2312" w:eastAsia="仿宋_GB2312" w:hAnsi="仿宋_GB2312" w:cs="仿宋_GB2312" w:hint="eastAsia"/>
          <w:sz w:val="32"/>
          <w:szCs w:val="32"/>
        </w:rPr>
        <w:t>产学研合作和</w:t>
      </w:r>
      <w:r w:rsidRPr="001E0137">
        <w:rPr>
          <w:rFonts w:ascii="仿宋_GB2312" w:eastAsia="仿宋_GB2312" w:hAnsi="仿宋_GB2312" w:cs="仿宋_GB2312" w:hint="eastAsia"/>
          <w:sz w:val="32"/>
          <w:szCs w:val="32"/>
        </w:rPr>
        <w:t>创新创业资源。</w:t>
      </w:r>
    </w:p>
    <w:p w:rsidR="00B42F8F" w:rsidRDefault="00B42F8F" w:rsidP="00B42F8F">
      <w:pPr>
        <w:spacing w:line="560" w:lineRule="exact"/>
        <w:ind w:firstLineChars="200" w:firstLine="640"/>
        <w:rPr>
          <w:rFonts w:ascii="仿宋_GB2312" w:eastAsia="仿宋_GB2312" w:hAnsi="仿宋_GB2312" w:cs="仿宋_GB2312"/>
          <w:sz w:val="32"/>
          <w:szCs w:val="32"/>
        </w:rPr>
      </w:pPr>
    </w:p>
    <w:p w:rsidR="00B42F8F" w:rsidRPr="00B42F8F" w:rsidRDefault="00B42F8F" w:rsidP="00B42F8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（联系人：农业与社会发展处   管红  85911341）</w:t>
      </w:r>
    </w:p>
    <w:p w:rsidR="007314D4" w:rsidRPr="007314D4" w:rsidRDefault="007314D4" w:rsidP="00B42F8F">
      <w:pPr>
        <w:pStyle w:val="2"/>
        <w:spacing w:line="560" w:lineRule="exact"/>
      </w:pPr>
    </w:p>
    <w:p w:rsidR="007314D4" w:rsidRPr="00D360C9" w:rsidRDefault="007314D4" w:rsidP="007314D4">
      <w:pPr>
        <w:pStyle w:val="1"/>
        <w:spacing w:before="0" w:after="0"/>
        <w:ind w:firstLine="640"/>
        <w:rPr>
          <w:b w:val="0"/>
          <w:bCs w:val="0"/>
        </w:rPr>
      </w:pPr>
      <w:bookmarkStart w:id="6" w:name="_Toc56711462"/>
      <w:bookmarkStart w:id="7" w:name="_Toc58401586"/>
      <w:bookmarkStart w:id="8" w:name="_Toc58427214"/>
      <w:r w:rsidRPr="00D360C9">
        <w:rPr>
          <w:rFonts w:hint="eastAsia"/>
          <w:b w:val="0"/>
          <w:bCs w:val="0"/>
        </w:rPr>
        <w:t>方向</w:t>
      </w:r>
      <w:r>
        <w:rPr>
          <w:rFonts w:hint="eastAsia"/>
          <w:b w:val="0"/>
          <w:bCs w:val="0"/>
        </w:rPr>
        <w:t>3</w:t>
      </w:r>
      <w:r w:rsidRPr="00D360C9">
        <w:rPr>
          <w:rFonts w:hint="eastAsia"/>
          <w:b w:val="0"/>
          <w:bCs w:val="0"/>
        </w:rPr>
        <w:t>：青岛市新型智慧城市创新创业共同体</w:t>
      </w:r>
      <w:bookmarkEnd w:id="6"/>
      <w:bookmarkEnd w:id="7"/>
      <w:bookmarkEnd w:id="8"/>
    </w:p>
    <w:p w:rsidR="007314D4" w:rsidRDefault="007314D4" w:rsidP="007314D4">
      <w:pPr>
        <w:pStyle w:val="a4"/>
        <w:spacing w:line="560" w:lineRule="exact"/>
        <w:ind w:firstLine="640"/>
      </w:pPr>
      <w:r w:rsidRPr="00B7075B">
        <w:rPr>
          <w:rFonts w:ascii="楷体" w:eastAsia="楷体" w:hAnsi="楷体" w:cs="楷体" w:hint="eastAsia"/>
        </w:rPr>
        <w:t>建设要求：</w:t>
      </w:r>
      <w:r>
        <w:rPr>
          <w:rFonts w:hint="eastAsia"/>
        </w:rPr>
        <w:t>以应用为导向，围绕从家庭到社区到城市，整合资源，将青岛打造为全业态、全场景、全智能的 “智慧新生活之城”，引领智慧城市发展。打造国际级示范区“头雁工程”。集聚“政产学研金服用”优势创新要素，突破大数据智能技术、行业知识图谱的通用构建技术、自然友好的人机交互技术、图形化快速构建应用技术、云脑中枢调度与管控技术等共性关键技术，并基于上述关键技术，建设智慧云脑配套的人工智能训练平台及环境，为行业提供技术创新服务。基于社区、街区、学校、文旅、</w:t>
      </w:r>
      <w:r>
        <w:rPr>
          <w:rFonts w:hint="eastAsia"/>
        </w:rPr>
        <w:lastRenderedPageBreak/>
        <w:t>交通、公安等广泛的智慧城市应用场景，建设技术研发基地，培养一批前沿领域高技术人才，形成一批高质量专利和技术成果，制定一批引领性的技术标准，实施一批示范性的创新项目，培育一批创新创业企业，全面提升服务智慧城市建设和服务经济社会发展的能力。</w:t>
      </w:r>
    </w:p>
    <w:p w:rsidR="007314D4" w:rsidRDefault="007314D4" w:rsidP="007314D4">
      <w:pPr>
        <w:pStyle w:val="a4"/>
        <w:spacing w:line="560" w:lineRule="exact"/>
        <w:ind w:firstLine="640"/>
      </w:pPr>
      <w:r w:rsidRPr="00B7075B">
        <w:rPr>
          <w:rFonts w:ascii="楷体" w:eastAsia="楷体" w:hAnsi="楷体" w:cs="楷体" w:hint="eastAsia"/>
        </w:rPr>
        <w:t>考核指标：</w:t>
      </w:r>
      <w:r>
        <w:rPr>
          <w:rFonts w:hint="eastAsia"/>
        </w:rPr>
        <w:t>以新基建产业园区为载体，共同体汇聚相关领域高校、科研机构和企业，突破10项以上重大关键共性技术，授权发明专利30项，牵头或参与制定省级以上标准5项；引进及培养省级以上高层次人才10人，聚集人工智能和大数据关键人才1000人以上；建设1个领域创新中心，1个创新创业孵化基地，1个新型智慧城市产业示范园区；设立天使基金，吸纳社会投资2亿元以上，衍生孵化新一代信息技术产业企业8-10家，培育高新技术企业3-5家，带动50-60家中小微企业发展壮大，培育拟上市企业1-2家；打造1个“头雁”示范工程，共同体新增5</w:t>
      </w:r>
      <w:r>
        <w:t>0</w:t>
      </w:r>
      <w:r>
        <w:rPr>
          <w:rFonts w:hint="eastAsia"/>
        </w:rPr>
        <w:t xml:space="preserve">亿产值，带动千亿元产业生态建设。 </w:t>
      </w:r>
    </w:p>
    <w:p w:rsidR="007314D4" w:rsidRDefault="007314D4" w:rsidP="007314D4">
      <w:pPr>
        <w:pStyle w:val="a4"/>
        <w:spacing w:line="560" w:lineRule="exact"/>
        <w:ind w:firstLine="640"/>
      </w:pPr>
      <w:r w:rsidRPr="00D360C9">
        <w:rPr>
          <w:rFonts w:ascii="楷体" w:eastAsia="楷体" w:hAnsi="楷体" w:cs="楷体" w:hint="eastAsia"/>
        </w:rPr>
        <w:t>有关说明：</w:t>
      </w:r>
      <w:r w:rsidRPr="00D360C9">
        <w:rPr>
          <w:rFonts w:hint="eastAsia"/>
        </w:rPr>
        <w:t>建设牵头单位应为青岛市智慧城市建设领域具有引领地位的国有大型企业或（头部企业），资金来源稳定，产业方向明确，拥有智慧城市</w:t>
      </w:r>
      <w:r>
        <w:rPr>
          <w:rFonts w:hint="eastAsia"/>
        </w:rPr>
        <w:t>领域</w:t>
      </w:r>
      <w:r w:rsidRPr="00D360C9">
        <w:rPr>
          <w:rFonts w:hint="eastAsia"/>
        </w:rPr>
        <w:t>建设经验，具有良好的产学研协同创新基础，具备整合智慧城市产业链上下游企业的和能力。</w:t>
      </w:r>
    </w:p>
    <w:p w:rsidR="00B42F8F" w:rsidRDefault="00B42F8F" w:rsidP="007314D4">
      <w:pPr>
        <w:pStyle w:val="a4"/>
        <w:spacing w:line="560" w:lineRule="exact"/>
        <w:ind w:firstLine="640"/>
      </w:pPr>
    </w:p>
    <w:p w:rsidR="007314D4" w:rsidRPr="00F61369" w:rsidRDefault="00B42F8F" w:rsidP="007314D4">
      <w:pPr>
        <w:pStyle w:val="a4"/>
        <w:spacing w:line="560" w:lineRule="exact"/>
        <w:ind w:firstLine="640"/>
      </w:pPr>
      <w:r>
        <w:rPr>
          <w:rFonts w:hint="eastAsia"/>
        </w:rPr>
        <w:t>（联系人：信息科技处   林乔  85911347）</w:t>
      </w:r>
    </w:p>
    <w:p w:rsidR="007314D4" w:rsidRPr="00456752" w:rsidRDefault="007314D4" w:rsidP="00456752">
      <w:pPr>
        <w:pStyle w:val="1"/>
        <w:spacing w:before="0" w:after="0"/>
        <w:ind w:firstLine="643"/>
        <w:jc w:val="left"/>
        <w:rPr>
          <w:rFonts w:ascii="黑体" w:hAnsi="黑体"/>
          <w:bCs w:val="0"/>
          <w:kern w:val="2"/>
          <w:szCs w:val="32"/>
        </w:rPr>
      </w:pPr>
      <w:bookmarkStart w:id="9" w:name="_Toc58401587"/>
      <w:bookmarkStart w:id="10" w:name="_Toc58427215"/>
      <w:r w:rsidRPr="00456752">
        <w:rPr>
          <w:rFonts w:ascii="黑体" w:hAnsi="黑体" w:hint="eastAsia"/>
          <w:bCs w:val="0"/>
          <w:kern w:val="2"/>
          <w:szCs w:val="32"/>
        </w:rPr>
        <w:lastRenderedPageBreak/>
        <w:t>方向4：青岛市新型数字住区创新创业共同体</w:t>
      </w:r>
      <w:bookmarkEnd w:id="9"/>
      <w:bookmarkEnd w:id="10"/>
    </w:p>
    <w:p w:rsidR="007314D4" w:rsidRDefault="007314D4" w:rsidP="007314D4">
      <w:pPr>
        <w:pStyle w:val="a4"/>
        <w:spacing w:line="560" w:lineRule="exact"/>
        <w:ind w:firstLine="640"/>
      </w:pPr>
      <w:r w:rsidRPr="00D360C9">
        <w:rPr>
          <w:rFonts w:ascii="楷体" w:eastAsia="楷体" w:hAnsi="楷体" w:cs="楷体" w:hint="eastAsia"/>
          <w:bCs/>
        </w:rPr>
        <w:t>建设要求：</w:t>
      </w:r>
      <w:r w:rsidRPr="00D360C9">
        <w:rPr>
          <w:rFonts w:hint="eastAsia"/>
        </w:rPr>
        <w:t>围绕提升住区服务质量与住区治理水平需求，集聚“政产学研金服用”优势创新要素，通过优势互补与跨界合作，依托科技支撑构筑良性循环的开放价值生态。针对数字住区中</w:t>
      </w:r>
      <w:r>
        <w:rPr>
          <w:rFonts w:hint="eastAsia"/>
        </w:rPr>
        <w:t>发展需求各异、软硬件基础设施多源、应用场景多样</w:t>
      </w:r>
      <w:r w:rsidRPr="00D360C9">
        <w:rPr>
          <w:rFonts w:hint="eastAsia"/>
        </w:rPr>
        <w:t>等</w:t>
      </w:r>
      <w:r>
        <w:rPr>
          <w:rFonts w:hint="eastAsia"/>
        </w:rPr>
        <w:t>实际</w:t>
      </w:r>
      <w:r w:rsidRPr="00D360C9">
        <w:rPr>
          <w:rFonts w:hint="eastAsia"/>
        </w:rPr>
        <w:t>痛点，</w:t>
      </w:r>
      <w:r>
        <w:rPr>
          <w:rFonts w:hint="eastAsia"/>
        </w:rPr>
        <w:t>通过集聚创新要素，</w:t>
      </w:r>
      <w:r w:rsidRPr="00FF13DC">
        <w:rPr>
          <w:rFonts w:hint="eastAsia"/>
        </w:rPr>
        <w:t>突破</w:t>
      </w:r>
      <w:r>
        <w:rPr>
          <w:rFonts w:hint="eastAsia"/>
        </w:rPr>
        <w:t>泛在、安全、智能等</w:t>
      </w:r>
      <w:r w:rsidRPr="00FF13DC">
        <w:rPr>
          <w:rFonts w:hint="eastAsia"/>
        </w:rPr>
        <w:t>关键技术，构建基于</w:t>
      </w:r>
      <w:r>
        <w:rPr>
          <w:rFonts w:hint="eastAsia"/>
        </w:rPr>
        <w:t>CIM的</w:t>
      </w:r>
      <w:r w:rsidRPr="00FF13DC">
        <w:rPr>
          <w:rFonts w:hint="eastAsia"/>
        </w:rPr>
        <w:t>数字住区</w:t>
      </w:r>
      <w:r>
        <w:rPr>
          <w:rFonts w:hint="eastAsia"/>
        </w:rPr>
        <w:t>智慧化治理创新</w:t>
      </w:r>
      <w:r w:rsidRPr="00FF13DC">
        <w:rPr>
          <w:rFonts w:hint="eastAsia"/>
        </w:rPr>
        <w:t>平台，</w:t>
      </w:r>
      <w:r>
        <w:rPr>
          <w:rFonts w:hint="eastAsia"/>
        </w:rPr>
        <w:t>实现基于区块链的跨域数据开放共享以及基于人工智能的场景化创新，</w:t>
      </w:r>
      <w:r w:rsidRPr="00876103">
        <w:rPr>
          <w:rFonts w:hint="eastAsia"/>
        </w:rPr>
        <w:t>形成</w:t>
      </w:r>
      <w:r>
        <w:rPr>
          <w:rFonts w:hint="eastAsia"/>
        </w:rPr>
        <w:t>全场景、</w:t>
      </w:r>
      <w:r w:rsidRPr="00876103">
        <w:rPr>
          <w:rFonts w:hint="eastAsia"/>
        </w:rPr>
        <w:t>规模化、</w:t>
      </w:r>
      <w:r>
        <w:rPr>
          <w:rFonts w:hint="eastAsia"/>
        </w:rPr>
        <w:t>软硬件一体化</w:t>
      </w:r>
      <w:r w:rsidRPr="00876103">
        <w:rPr>
          <w:rFonts w:hint="eastAsia"/>
        </w:rPr>
        <w:t>的</w:t>
      </w:r>
      <w:r>
        <w:rPr>
          <w:rFonts w:hint="eastAsia"/>
        </w:rPr>
        <w:t>数字住区</w:t>
      </w:r>
      <w:r w:rsidRPr="00876103">
        <w:rPr>
          <w:rFonts w:hint="eastAsia"/>
        </w:rPr>
        <w:t>解决方案。</w:t>
      </w:r>
      <w:r w:rsidRPr="00133B99">
        <w:rPr>
          <w:rFonts w:hint="eastAsia"/>
        </w:rPr>
        <w:t>加强配套政策</w:t>
      </w:r>
      <w:r>
        <w:rPr>
          <w:rFonts w:hint="eastAsia"/>
        </w:rPr>
        <w:t>支撑</w:t>
      </w:r>
      <w:r w:rsidRPr="00133B99">
        <w:rPr>
          <w:rFonts w:hint="eastAsia"/>
        </w:rPr>
        <w:t>，</w:t>
      </w:r>
      <w:r w:rsidRPr="00D360C9">
        <w:rPr>
          <w:rFonts w:hint="eastAsia"/>
        </w:rPr>
        <w:t>通过智慧安防、智慧服务、智慧出行等典型示范应用，</w:t>
      </w:r>
      <w:r w:rsidRPr="00133B99">
        <w:rPr>
          <w:rFonts w:hint="eastAsia"/>
        </w:rPr>
        <w:t>创新</w:t>
      </w:r>
      <w:r>
        <w:rPr>
          <w:rFonts w:hint="eastAsia"/>
        </w:rPr>
        <w:t>金融服务</w:t>
      </w:r>
      <w:r w:rsidRPr="00133B99">
        <w:rPr>
          <w:rFonts w:hint="eastAsia"/>
        </w:rPr>
        <w:t>支持方式，为产业链上下游</w:t>
      </w:r>
      <w:r>
        <w:rPr>
          <w:rFonts w:hint="eastAsia"/>
        </w:rPr>
        <w:t>创新创业提供</w:t>
      </w:r>
      <w:r w:rsidRPr="00133B99">
        <w:rPr>
          <w:rFonts w:hint="eastAsia"/>
        </w:rPr>
        <w:t>服务</w:t>
      </w:r>
      <w:r w:rsidRPr="00D360C9">
        <w:rPr>
          <w:rFonts w:hint="eastAsia"/>
        </w:rPr>
        <w:t>，形成百亿级产业集群。</w:t>
      </w:r>
    </w:p>
    <w:p w:rsidR="007314D4" w:rsidRPr="00D360C9" w:rsidRDefault="007314D4" w:rsidP="007314D4">
      <w:pPr>
        <w:pStyle w:val="a4"/>
        <w:spacing w:line="560" w:lineRule="exact"/>
        <w:ind w:firstLine="640"/>
      </w:pPr>
      <w:r w:rsidRPr="00D360C9">
        <w:rPr>
          <w:rFonts w:ascii="楷体" w:eastAsia="楷体" w:hAnsi="楷体" w:cs="楷体" w:hint="eastAsia"/>
          <w:bCs/>
        </w:rPr>
        <w:t>考核指标：</w:t>
      </w:r>
      <w:r>
        <w:rPr>
          <w:rFonts w:hint="eastAsia"/>
        </w:rPr>
        <w:t>建设期内</w:t>
      </w:r>
      <w:r w:rsidRPr="00D360C9">
        <w:rPr>
          <w:rFonts w:hint="eastAsia"/>
        </w:rPr>
        <w:t>建立新型数字住区产业联盟，</w:t>
      </w:r>
      <w:r w:rsidRPr="00BD4AFE">
        <w:rPr>
          <w:rFonts w:hint="eastAsia"/>
        </w:rPr>
        <w:t>汇聚产业链核心成员50家以上</w:t>
      </w:r>
      <w:r w:rsidRPr="00D360C9">
        <w:rPr>
          <w:rFonts w:hint="eastAsia"/>
        </w:rPr>
        <w:t>；突破30项以上关键共性技术，形成</w:t>
      </w:r>
      <w:r>
        <w:rPr>
          <w:rFonts w:hint="eastAsia"/>
        </w:rPr>
        <w:t>7</w:t>
      </w:r>
      <w:r w:rsidRPr="00D360C9">
        <w:rPr>
          <w:rFonts w:hint="eastAsia"/>
        </w:rPr>
        <w:t>0项以上知识产权</w:t>
      </w:r>
      <w:r>
        <w:rPr>
          <w:rFonts w:hint="eastAsia"/>
        </w:rPr>
        <w:t>，包含授权发明专利20项、软件著作权50项，</w:t>
      </w:r>
      <w:r w:rsidRPr="00D360C9">
        <w:rPr>
          <w:rFonts w:hint="eastAsia"/>
        </w:rPr>
        <w:t>打造</w:t>
      </w:r>
      <w:r>
        <w:rPr>
          <w:rFonts w:hint="eastAsia"/>
        </w:rPr>
        <w:t>2个市级以上</w:t>
      </w:r>
      <w:r w:rsidRPr="00D360C9">
        <w:rPr>
          <w:rFonts w:hint="eastAsia"/>
        </w:rPr>
        <w:t>技术创新</w:t>
      </w:r>
      <w:r>
        <w:rPr>
          <w:rFonts w:hint="eastAsia"/>
        </w:rPr>
        <w:t>平台</w:t>
      </w:r>
      <w:r w:rsidRPr="00D360C9">
        <w:rPr>
          <w:rFonts w:hint="eastAsia"/>
        </w:rPr>
        <w:t>；引进和培育相关领域高层次人才20人以上；设立超过2亿元规模的产业发展基金，推动10项以上重大科研成果实现产业化，孵化8</w:t>
      </w:r>
      <w:r>
        <w:rPr>
          <w:rFonts w:hint="eastAsia"/>
        </w:rPr>
        <w:t>家以上新型数字住区产业企业；参与国家/省/</w:t>
      </w:r>
      <w:r w:rsidRPr="00F378FA">
        <w:rPr>
          <w:rFonts w:hint="eastAsia"/>
        </w:rPr>
        <w:t>市</w:t>
      </w:r>
      <w:r>
        <w:rPr>
          <w:rFonts w:hint="eastAsia"/>
        </w:rPr>
        <w:t>级相关重大专项3-5个。</w:t>
      </w:r>
      <w:r w:rsidRPr="00D360C9">
        <w:rPr>
          <w:rFonts w:hint="eastAsia"/>
        </w:rPr>
        <w:t>到2023年，</w:t>
      </w:r>
      <w:r w:rsidRPr="00D1773E">
        <w:rPr>
          <w:rFonts w:hint="eastAsia"/>
        </w:rPr>
        <w:t>可实现</w:t>
      </w:r>
      <w:r>
        <w:rPr>
          <w:rFonts w:hint="eastAsia"/>
        </w:rPr>
        <w:t>新增</w:t>
      </w:r>
      <w:r w:rsidRPr="00D1773E">
        <w:rPr>
          <w:rFonts w:hint="eastAsia"/>
        </w:rPr>
        <w:t>产业产值不少于</w:t>
      </w:r>
      <w:r>
        <w:rPr>
          <w:rFonts w:hint="eastAsia"/>
        </w:rPr>
        <w:t>3</w:t>
      </w:r>
      <w:r w:rsidRPr="00D1773E">
        <w:rPr>
          <w:rFonts w:hint="eastAsia"/>
        </w:rPr>
        <w:t>00亿元</w:t>
      </w:r>
      <w:r w:rsidRPr="00D360C9">
        <w:rPr>
          <w:rFonts w:hint="eastAsia"/>
        </w:rPr>
        <w:t>。</w:t>
      </w:r>
    </w:p>
    <w:p w:rsidR="007314D4" w:rsidRPr="00B42F8F" w:rsidRDefault="007314D4" w:rsidP="007314D4">
      <w:pPr>
        <w:pStyle w:val="a4"/>
        <w:spacing w:line="560" w:lineRule="exact"/>
        <w:ind w:firstLine="640"/>
      </w:pPr>
      <w:r w:rsidRPr="00D360C9">
        <w:rPr>
          <w:rFonts w:ascii="楷体" w:eastAsia="楷体" w:hAnsi="楷体" w:cs="楷体" w:hint="eastAsia"/>
          <w:bCs/>
        </w:rPr>
        <w:t>有关说明：</w:t>
      </w:r>
      <w:r w:rsidRPr="00D360C9">
        <w:rPr>
          <w:rFonts w:hint="eastAsia"/>
        </w:rPr>
        <w:t>建设牵头单位应为我市智慧社区/</w:t>
      </w:r>
      <w:r>
        <w:rPr>
          <w:rFonts w:hint="eastAsia"/>
        </w:rPr>
        <w:t>城市领域且具备智慧住区应用场景基础的龙头头部企业，拥有自研</w:t>
      </w:r>
      <w:r w:rsidRPr="00D360C9">
        <w:rPr>
          <w:rFonts w:hint="eastAsia"/>
        </w:rPr>
        <w:t>物联网平台</w:t>
      </w:r>
      <w:r w:rsidRPr="00D360C9">
        <w:rPr>
          <w:rFonts w:hint="eastAsia"/>
        </w:rPr>
        <w:lastRenderedPageBreak/>
        <w:t>产品以及国家级知识产权，并能够有效整合相关领域的创新创业资源。</w:t>
      </w:r>
    </w:p>
    <w:p w:rsidR="00B42F8F" w:rsidRDefault="00B42F8F" w:rsidP="00B42F8F">
      <w:pPr>
        <w:pStyle w:val="a4"/>
        <w:spacing w:line="560" w:lineRule="exact"/>
        <w:ind w:firstLine="640"/>
      </w:pPr>
    </w:p>
    <w:p w:rsidR="00B42F8F" w:rsidRPr="00F61369" w:rsidRDefault="00B42F8F" w:rsidP="00B42F8F">
      <w:pPr>
        <w:pStyle w:val="a4"/>
        <w:spacing w:line="560" w:lineRule="exact"/>
        <w:ind w:firstLine="640"/>
      </w:pPr>
      <w:r>
        <w:rPr>
          <w:rFonts w:hint="eastAsia"/>
        </w:rPr>
        <w:t>（联系人：信息科技处   林乔  85911347）</w:t>
      </w:r>
    </w:p>
    <w:p w:rsidR="007314D4" w:rsidRPr="00B42F8F" w:rsidRDefault="007314D4" w:rsidP="007314D4">
      <w:pPr>
        <w:pStyle w:val="a4"/>
        <w:spacing w:line="560" w:lineRule="exact"/>
        <w:ind w:firstLine="640"/>
      </w:pPr>
    </w:p>
    <w:p w:rsidR="007314D4" w:rsidRPr="00D360C9" w:rsidRDefault="007314D4" w:rsidP="007314D4">
      <w:pPr>
        <w:pStyle w:val="1"/>
        <w:spacing w:before="0" w:after="0"/>
        <w:ind w:firstLine="640"/>
        <w:rPr>
          <w:b w:val="0"/>
          <w:bCs w:val="0"/>
        </w:rPr>
      </w:pPr>
      <w:bookmarkStart w:id="11" w:name="_Toc1596"/>
      <w:bookmarkStart w:id="12" w:name="_Toc58401588"/>
      <w:bookmarkStart w:id="13" w:name="_Toc58427216"/>
      <w:r w:rsidRPr="00D360C9">
        <w:rPr>
          <w:rFonts w:hint="eastAsia"/>
          <w:b w:val="0"/>
          <w:bCs w:val="0"/>
        </w:rPr>
        <w:t>方向</w:t>
      </w:r>
      <w:r>
        <w:rPr>
          <w:rFonts w:hint="eastAsia"/>
          <w:b w:val="0"/>
          <w:bCs w:val="0"/>
        </w:rPr>
        <w:t>5</w:t>
      </w:r>
      <w:r w:rsidRPr="00D360C9">
        <w:rPr>
          <w:rFonts w:hint="eastAsia"/>
          <w:b w:val="0"/>
          <w:bCs w:val="0"/>
        </w:rPr>
        <w:t>：青岛市</w:t>
      </w:r>
      <w:r>
        <w:rPr>
          <w:rFonts w:hint="eastAsia"/>
          <w:b w:val="0"/>
          <w:bCs w:val="0"/>
        </w:rPr>
        <w:t>软磁</w:t>
      </w:r>
      <w:r w:rsidRPr="00D360C9">
        <w:rPr>
          <w:rFonts w:hint="eastAsia"/>
          <w:b w:val="0"/>
          <w:bCs w:val="0"/>
        </w:rPr>
        <w:t>材料创新创业共同体</w:t>
      </w:r>
      <w:bookmarkEnd w:id="11"/>
      <w:bookmarkEnd w:id="12"/>
      <w:bookmarkEnd w:id="13"/>
    </w:p>
    <w:p w:rsidR="007314D4" w:rsidRPr="00D360C9" w:rsidRDefault="007314D4" w:rsidP="007314D4">
      <w:pPr>
        <w:spacing w:line="560" w:lineRule="exact"/>
        <w:ind w:firstLineChars="200" w:firstLine="640"/>
        <w:rPr>
          <w:rFonts w:ascii="仿宋_GB2312" w:eastAsia="仿宋_GB2312" w:hAnsi="仿宋_GB2312" w:cs="仿宋_GB2312"/>
          <w:sz w:val="32"/>
          <w:szCs w:val="32"/>
        </w:rPr>
      </w:pPr>
      <w:r w:rsidRPr="00D360C9">
        <w:rPr>
          <w:rFonts w:ascii="楷体" w:eastAsia="楷体" w:hAnsi="楷体" w:cs="楷体" w:hint="eastAsia"/>
          <w:sz w:val="32"/>
          <w:szCs w:val="32"/>
        </w:rPr>
        <w:t>建设要求：</w:t>
      </w:r>
      <w:r w:rsidRPr="00D360C9">
        <w:rPr>
          <w:rFonts w:ascii="仿宋_GB2312" w:eastAsia="仿宋_GB2312" w:hAnsi="仿宋_GB2312" w:cs="仿宋_GB2312" w:hint="eastAsia"/>
          <w:sz w:val="32"/>
          <w:szCs w:val="32"/>
        </w:rPr>
        <w:t>以打造国际知名的</w:t>
      </w:r>
      <w:r>
        <w:rPr>
          <w:rFonts w:ascii="仿宋_GB2312" w:eastAsia="仿宋_GB2312" w:hAnsi="仿宋_GB2312" w:cs="仿宋_GB2312" w:hint="eastAsia"/>
          <w:sz w:val="32"/>
          <w:szCs w:val="32"/>
        </w:rPr>
        <w:t>软磁</w:t>
      </w:r>
      <w:r w:rsidRPr="00D360C9">
        <w:rPr>
          <w:rFonts w:ascii="仿宋_GB2312" w:eastAsia="仿宋_GB2312" w:hAnsi="仿宋_GB2312" w:cs="仿宋_GB2312" w:hint="eastAsia"/>
          <w:sz w:val="32"/>
          <w:szCs w:val="32"/>
        </w:rPr>
        <w:t>材料产业制造基地为目标，以产业需求为导向，通过集聚驻青科研院所、高校和头部企业，开展基础性、前沿性和共性关键技术创新研究，突破</w:t>
      </w:r>
      <w:r>
        <w:rPr>
          <w:rFonts w:ascii="仿宋_GB2312" w:eastAsia="仿宋_GB2312" w:hAnsi="仿宋_GB2312" w:cs="仿宋_GB2312" w:hint="eastAsia"/>
          <w:sz w:val="32"/>
          <w:szCs w:val="32"/>
        </w:rPr>
        <w:t>软磁</w:t>
      </w:r>
      <w:r w:rsidRPr="00D360C9">
        <w:rPr>
          <w:rFonts w:ascii="仿宋_GB2312" w:eastAsia="仿宋_GB2312" w:hAnsi="仿宋_GB2312" w:cs="仿宋_GB2312" w:hint="eastAsia"/>
          <w:sz w:val="32"/>
          <w:szCs w:val="32"/>
        </w:rPr>
        <w:t>材料关键技术及制品应用，牵引上游的</w:t>
      </w:r>
      <w:r>
        <w:rPr>
          <w:rFonts w:ascii="仿宋_GB2312" w:eastAsia="仿宋_GB2312" w:hAnsi="仿宋_GB2312" w:cs="仿宋_GB2312" w:hint="eastAsia"/>
          <w:sz w:val="32"/>
          <w:szCs w:val="32"/>
        </w:rPr>
        <w:t>软磁</w:t>
      </w:r>
      <w:r w:rsidRPr="00D360C9">
        <w:rPr>
          <w:rFonts w:ascii="仿宋_GB2312" w:eastAsia="仿宋_GB2312" w:hAnsi="仿宋_GB2312" w:cs="仿宋_GB2312" w:hint="eastAsia"/>
          <w:sz w:val="32"/>
          <w:szCs w:val="32"/>
        </w:rPr>
        <w:t>材料技术产品发展，促进下游电力节能材料、磁悬浮轨道材料、新能源汽车电机及器件材料等领域产品更新换代，以支撑</w:t>
      </w:r>
      <w:r>
        <w:rPr>
          <w:rFonts w:ascii="仿宋_GB2312" w:eastAsia="仿宋_GB2312" w:hAnsi="仿宋_GB2312" w:cs="仿宋_GB2312" w:hint="eastAsia"/>
          <w:sz w:val="32"/>
          <w:szCs w:val="32"/>
        </w:rPr>
        <w:t>全</w:t>
      </w:r>
      <w:r w:rsidRPr="00D360C9">
        <w:rPr>
          <w:rFonts w:ascii="仿宋_GB2312" w:eastAsia="仿宋_GB2312" w:hAnsi="仿宋_GB2312" w:cs="仿宋_GB2312" w:hint="eastAsia"/>
          <w:sz w:val="32"/>
          <w:szCs w:val="32"/>
        </w:rPr>
        <w:t>市轨道交通、新能源汽车、电力装备等重点产业的快速发展。优化“政产学研金服用”深度融合的创新创业生态环境，打通上下游技术链和产业链，建设集新型</w:t>
      </w:r>
      <w:r>
        <w:rPr>
          <w:rFonts w:ascii="仿宋_GB2312" w:eastAsia="仿宋_GB2312" w:hAnsi="仿宋_GB2312" w:cs="仿宋_GB2312" w:hint="eastAsia"/>
          <w:sz w:val="32"/>
          <w:szCs w:val="32"/>
        </w:rPr>
        <w:t>软磁</w:t>
      </w:r>
      <w:r w:rsidRPr="00D360C9">
        <w:rPr>
          <w:rFonts w:ascii="仿宋_GB2312" w:eastAsia="仿宋_GB2312" w:hAnsi="仿宋_GB2312" w:cs="仿宋_GB2312" w:hint="eastAsia"/>
          <w:sz w:val="32"/>
          <w:szCs w:val="32"/>
        </w:rPr>
        <w:t>材料、制品及综合方案于一体的供应商，形成</w:t>
      </w:r>
      <w:r>
        <w:rPr>
          <w:rFonts w:ascii="仿宋_GB2312" w:eastAsia="仿宋_GB2312" w:hAnsi="仿宋_GB2312" w:cs="仿宋_GB2312" w:hint="eastAsia"/>
          <w:sz w:val="32"/>
          <w:szCs w:val="32"/>
        </w:rPr>
        <w:t>软磁</w:t>
      </w:r>
      <w:r w:rsidRPr="00D360C9">
        <w:rPr>
          <w:rFonts w:ascii="仿宋_GB2312" w:eastAsia="仿宋_GB2312" w:hAnsi="仿宋_GB2312" w:cs="仿宋_GB2312" w:hint="eastAsia"/>
          <w:sz w:val="32"/>
          <w:szCs w:val="32"/>
        </w:rPr>
        <w:t>材料基础研究、应用研究与开发和产品展示、销售有机结合的高成长产业技术创新链，形成产值达百亿级的上下游产业抱团发展。</w:t>
      </w:r>
    </w:p>
    <w:p w:rsidR="007314D4" w:rsidRPr="00D360C9" w:rsidRDefault="007314D4" w:rsidP="007314D4">
      <w:pPr>
        <w:spacing w:line="560" w:lineRule="exact"/>
        <w:ind w:firstLineChars="200" w:firstLine="640"/>
        <w:rPr>
          <w:rFonts w:ascii="仿宋_GB2312" w:eastAsia="仿宋_GB2312" w:hAnsi="仿宋_GB2312" w:cs="仿宋_GB2312"/>
          <w:sz w:val="32"/>
          <w:szCs w:val="32"/>
        </w:rPr>
      </w:pPr>
      <w:r w:rsidRPr="00D360C9">
        <w:rPr>
          <w:rFonts w:ascii="楷体" w:eastAsia="楷体" w:hAnsi="楷体" w:cs="楷体" w:hint="eastAsia"/>
          <w:sz w:val="32"/>
          <w:szCs w:val="32"/>
        </w:rPr>
        <w:t>考核指标：</w:t>
      </w:r>
      <w:r>
        <w:rPr>
          <w:rFonts w:ascii="仿宋_GB2312" w:eastAsia="仿宋_GB2312" w:hAnsi="仿宋_GB2312" w:cs="仿宋_GB2312" w:hint="eastAsia"/>
          <w:sz w:val="32"/>
          <w:szCs w:val="32"/>
        </w:rPr>
        <w:t>建设期内</w:t>
      </w:r>
      <w:r w:rsidRPr="00D360C9">
        <w:rPr>
          <w:rFonts w:ascii="仿宋_GB2312" w:eastAsia="仿宋_GB2312" w:hAnsi="仿宋_GB2312" w:cs="仿宋_GB2312" w:hint="eastAsia"/>
          <w:sz w:val="32"/>
          <w:szCs w:val="32"/>
        </w:rPr>
        <w:t>汇聚优质成员单位</w:t>
      </w:r>
      <w:r w:rsidRPr="00D360C9">
        <w:rPr>
          <w:rFonts w:ascii="仿宋_GB2312" w:eastAsia="仿宋_GB2312" w:hAnsi="仿宋_GB2312" w:cs="仿宋_GB2312"/>
          <w:sz w:val="32"/>
          <w:szCs w:val="32"/>
        </w:rPr>
        <w:t>15</w:t>
      </w:r>
      <w:r w:rsidRPr="00D360C9">
        <w:rPr>
          <w:rFonts w:ascii="仿宋_GB2312" w:eastAsia="仿宋_GB2312" w:hAnsi="仿宋_GB2312" w:cs="仿宋_GB2312" w:hint="eastAsia"/>
          <w:sz w:val="32"/>
          <w:szCs w:val="32"/>
        </w:rPr>
        <w:t>家以上，自主实施技术研发课题</w:t>
      </w:r>
      <w:r w:rsidRPr="00D360C9">
        <w:rPr>
          <w:rFonts w:ascii="仿宋_GB2312" w:eastAsia="仿宋_GB2312" w:hAnsi="仿宋_GB2312" w:cs="仿宋_GB2312"/>
          <w:sz w:val="32"/>
          <w:szCs w:val="32"/>
        </w:rPr>
        <w:t>2</w:t>
      </w:r>
      <w:r w:rsidRPr="00D360C9">
        <w:rPr>
          <w:rFonts w:ascii="仿宋_GB2312" w:eastAsia="仿宋_GB2312" w:hAnsi="仿宋_GB2312" w:cs="仿宋_GB2312" w:hint="eastAsia"/>
          <w:sz w:val="32"/>
          <w:szCs w:val="32"/>
        </w:rPr>
        <w:t>0项以上，建设期内承担国家和省、市重大科技计划任务</w:t>
      </w:r>
      <w:r>
        <w:rPr>
          <w:rFonts w:ascii="仿宋_GB2312" w:eastAsia="仿宋_GB2312" w:hAnsi="仿宋_GB2312" w:cs="仿宋_GB2312"/>
          <w:sz w:val="32"/>
          <w:szCs w:val="32"/>
        </w:rPr>
        <w:t>5</w:t>
      </w:r>
      <w:r w:rsidRPr="00D360C9">
        <w:rPr>
          <w:rFonts w:ascii="仿宋_GB2312" w:eastAsia="仿宋_GB2312" w:hAnsi="仿宋_GB2312" w:cs="仿宋_GB2312"/>
          <w:sz w:val="32"/>
          <w:szCs w:val="32"/>
        </w:rPr>
        <w:t>项以上，</w:t>
      </w:r>
      <w:r w:rsidRPr="00D360C9">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软磁</w:t>
      </w:r>
      <w:r w:rsidRPr="00D360C9">
        <w:rPr>
          <w:rFonts w:ascii="仿宋_GB2312" w:eastAsia="仿宋_GB2312" w:hAnsi="仿宋_GB2312" w:cs="仿宋_GB2312" w:hint="eastAsia"/>
          <w:sz w:val="32"/>
          <w:szCs w:val="32"/>
        </w:rPr>
        <w:t>材料、高端装备、制备工艺、产品应用等方面突破行业重大共性关键技术</w:t>
      </w:r>
      <w:r w:rsidRPr="00D360C9">
        <w:rPr>
          <w:rFonts w:ascii="仿宋_GB2312" w:eastAsia="仿宋_GB2312" w:hAnsi="仿宋_GB2312" w:cs="仿宋_GB2312"/>
          <w:sz w:val="32"/>
          <w:szCs w:val="32"/>
        </w:rPr>
        <w:t>1</w:t>
      </w:r>
      <w:r>
        <w:rPr>
          <w:rFonts w:ascii="仿宋_GB2312" w:eastAsia="仿宋_GB2312" w:hAnsi="仿宋_GB2312" w:cs="仿宋_GB2312"/>
          <w:sz w:val="32"/>
          <w:szCs w:val="32"/>
        </w:rPr>
        <w:t>5</w:t>
      </w:r>
      <w:r w:rsidRPr="00D360C9">
        <w:rPr>
          <w:rFonts w:ascii="仿宋_GB2312" w:eastAsia="仿宋_GB2312" w:hAnsi="仿宋_GB2312" w:cs="仿宋_GB2312" w:hint="eastAsia"/>
          <w:sz w:val="32"/>
          <w:szCs w:val="32"/>
        </w:rPr>
        <w:t>项以上，开发新产品</w:t>
      </w:r>
      <w:r w:rsidRPr="00D360C9">
        <w:rPr>
          <w:rFonts w:ascii="仿宋_GB2312" w:eastAsia="仿宋_GB2312" w:hAnsi="仿宋_GB2312" w:cs="仿宋_GB2312"/>
          <w:sz w:val="32"/>
          <w:szCs w:val="32"/>
        </w:rPr>
        <w:t>1</w:t>
      </w:r>
      <w:r>
        <w:rPr>
          <w:rFonts w:ascii="仿宋_GB2312" w:eastAsia="仿宋_GB2312" w:hAnsi="仿宋_GB2312" w:cs="仿宋_GB2312"/>
          <w:sz w:val="32"/>
          <w:szCs w:val="32"/>
        </w:rPr>
        <w:t>5</w:t>
      </w:r>
      <w:r w:rsidRPr="00D360C9">
        <w:rPr>
          <w:rFonts w:ascii="仿宋_GB2312" w:eastAsia="仿宋_GB2312" w:hAnsi="仿宋_GB2312" w:cs="仿宋_GB2312" w:hint="eastAsia"/>
          <w:sz w:val="32"/>
          <w:szCs w:val="32"/>
        </w:rPr>
        <w:t>个以上，转化科技成果</w:t>
      </w:r>
      <w:r w:rsidRPr="00D360C9">
        <w:rPr>
          <w:rFonts w:ascii="仿宋_GB2312" w:eastAsia="仿宋_GB2312" w:hAnsi="仿宋_GB2312" w:cs="仿宋_GB2312"/>
          <w:sz w:val="32"/>
          <w:szCs w:val="32"/>
        </w:rPr>
        <w:t>10</w:t>
      </w:r>
      <w:r w:rsidRPr="00D360C9">
        <w:rPr>
          <w:rFonts w:ascii="仿宋_GB2312" w:eastAsia="仿宋_GB2312" w:hAnsi="仿宋_GB2312" w:cs="仿宋_GB2312" w:hint="eastAsia"/>
          <w:sz w:val="32"/>
          <w:szCs w:val="32"/>
        </w:rPr>
        <w:t>项以上，申请PCT专利、国家发明</w:t>
      </w:r>
      <w:r w:rsidRPr="00D360C9">
        <w:rPr>
          <w:rFonts w:ascii="仿宋_GB2312" w:eastAsia="仿宋_GB2312" w:hAnsi="仿宋_GB2312" w:cs="仿宋_GB2312" w:hint="eastAsia"/>
          <w:sz w:val="32"/>
          <w:szCs w:val="32"/>
        </w:rPr>
        <w:lastRenderedPageBreak/>
        <w:t>专利</w:t>
      </w:r>
      <w:r>
        <w:rPr>
          <w:rFonts w:ascii="仿宋_GB2312" w:eastAsia="仿宋_GB2312" w:hAnsi="仿宋_GB2312" w:cs="仿宋_GB2312"/>
          <w:sz w:val="32"/>
          <w:szCs w:val="32"/>
        </w:rPr>
        <w:t>4</w:t>
      </w:r>
      <w:r w:rsidRPr="00D360C9">
        <w:rPr>
          <w:rFonts w:ascii="仿宋_GB2312" w:eastAsia="仿宋_GB2312" w:hAnsi="仿宋_GB2312" w:cs="仿宋_GB2312"/>
          <w:sz w:val="32"/>
          <w:szCs w:val="32"/>
        </w:rPr>
        <w:t>0</w:t>
      </w:r>
      <w:r w:rsidRPr="00D360C9">
        <w:rPr>
          <w:rFonts w:ascii="仿宋_GB2312" w:eastAsia="仿宋_GB2312" w:hAnsi="仿宋_GB2312" w:cs="仿宋_GB2312" w:hint="eastAsia"/>
          <w:sz w:val="32"/>
          <w:szCs w:val="32"/>
        </w:rPr>
        <w:t>件以上，</w:t>
      </w:r>
      <w:r>
        <w:rPr>
          <w:rFonts w:ascii="仿宋_GB2312" w:eastAsia="仿宋_GB2312" w:hAnsi="仿宋_GB2312" w:cs="仿宋_GB2312" w:hint="eastAsia"/>
          <w:sz w:val="32"/>
          <w:szCs w:val="32"/>
        </w:rPr>
        <w:t>新增市级以上科研平台3个，</w:t>
      </w:r>
      <w:r w:rsidRPr="003C3282">
        <w:rPr>
          <w:rFonts w:ascii="仿宋_GB2312" w:eastAsia="仿宋_GB2312" w:hAnsi="仿宋_GB2312" w:cs="仿宋_GB2312" w:hint="eastAsia"/>
          <w:sz w:val="32"/>
          <w:szCs w:val="32"/>
        </w:rPr>
        <w:t>培育综合性和专业化龙头企业2-3个，共同体内科技型中小企业和高新技术企业认证数量达到全部企业数量的60%以上，争取新增1</w:t>
      </w:r>
      <w:r>
        <w:rPr>
          <w:rFonts w:ascii="仿宋_GB2312" w:eastAsia="仿宋_GB2312" w:hAnsi="仿宋_GB2312" w:cs="仿宋_GB2312" w:hint="eastAsia"/>
          <w:sz w:val="32"/>
          <w:szCs w:val="32"/>
        </w:rPr>
        <w:t>家高企上市企业</w:t>
      </w:r>
      <w:r w:rsidRPr="00581C27">
        <w:rPr>
          <w:rFonts w:ascii="仿宋_GB2312" w:eastAsia="仿宋_GB2312" w:hAnsi="Times New Roman" w:cs="Times New Roman" w:hint="eastAsia"/>
          <w:sz w:val="32"/>
          <w:szCs w:val="32"/>
        </w:rPr>
        <w:t>，</w:t>
      </w:r>
      <w:r w:rsidRPr="00D360C9">
        <w:rPr>
          <w:rFonts w:ascii="仿宋_GB2312" w:eastAsia="仿宋_GB2312" w:hAnsi="仿宋_GB2312" w:cs="仿宋_GB2312" w:hint="eastAsia"/>
          <w:sz w:val="32"/>
          <w:szCs w:val="32"/>
        </w:rPr>
        <w:t>引进博士、硕士及高技术人才等创新创业人才</w:t>
      </w:r>
      <w:r w:rsidRPr="00D360C9">
        <w:rPr>
          <w:rFonts w:ascii="仿宋_GB2312" w:eastAsia="仿宋_GB2312" w:hAnsi="仿宋_GB2312" w:cs="仿宋_GB2312"/>
          <w:sz w:val="32"/>
          <w:szCs w:val="32"/>
        </w:rPr>
        <w:t>20</w:t>
      </w:r>
      <w:r w:rsidRPr="00D360C9">
        <w:rPr>
          <w:rFonts w:ascii="仿宋_GB2312" w:eastAsia="仿宋_GB2312" w:hAnsi="仿宋_GB2312" w:cs="仿宋_GB2312" w:hint="eastAsia"/>
          <w:sz w:val="32"/>
          <w:szCs w:val="32"/>
        </w:rPr>
        <w:t>名以上，共同体内单位年产值突破200亿元。</w:t>
      </w:r>
    </w:p>
    <w:p w:rsidR="007314D4" w:rsidRDefault="007314D4" w:rsidP="007314D4">
      <w:pPr>
        <w:pStyle w:val="a4"/>
        <w:spacing w:line="560" w:lineRule="exact"/>
        <w:ind w:firstLine="640"/>
      </w:pPr>
      <w:r w:rsidRPr="00D360C9">
        <w:rPr>
          <w:rFonts w:ascii="楷体" w:eastAsia="楷体" w:hAnsi="楷体" w:cs="楷体" w:hint="eastAsia"/>
        </w:rPr>
        <w:t>有关说明：</w:t>
      </w:r>
      <w:r w:rsidRPr="00D360C9">
        <w:rPr>
          <w:rFonts w:hint="eastAsia"/>
        </w:rPr>
        <w:t>建设牵头单位应为</w:t>
      </w:r>
      <w:r>
        <w:rPr>
          <w:rFonts w:hint="eastAsia"/>
        </w:rPr>
        <w:t>青岛市软磁</w:t>
      </w:r>
      <w:r w:rsidRPr="00D360C9">
        <w:rPr>
          <w:rFonts w:hint="eastAsia"/>
        </w:rPr>
        <w:t>材料领域创新能力强、技术水平国内领先、全球市场地位领先的头部企业，能够引领产业发展方向，为产业转型升级提供强力支撑。</w:t>
      </w:r>
    </w:p>
    <w:p w:rsidR="00B42F8F" w:rsidRDefault="00B42F8F" w:rsidP="00B42F8F">
      <w:pPr>
        <w:pStyle w:val="a4"/>
        <w:spacing w:line="560" w:lineRule="exact"/>
        <w:ind w:firstLine="640"/>
      </w:pPr>
    </w:p>
    <w:p w:rsidR="00B42F8F" w:rsidRPr="00F61369" w:rsidRDefault="00B42F8F" w:rsidP="00B42F8F">
      <w:pPr>
        <w:pStyle w:val="a4"/>
        <w:spacing w:line="560" w:lineRule="exact"/>
        <w:ind w:firstLine="640"/>
      </w:pPr>
      <w:r>
        <w:rPr>
          <w:rFonts w:hint="eastAsia"/>
        </w:rPr>
        <w:t>（联系人：能源与新材料科技处  徐笑梅  85911943）</w:t>
      </w:r>
    </w:p>
    <w:p w:rsidR="007314D4" w:rsidRPr="00B42F8F" w:rsidRDefault="007314D4" w:rsidP="007314D4">
      <w:pPr>
        <w:pStyle w:val="a4"/>
        <w:spacing w:line="560" w:lineRule="exact"/>
        <w:ind w:firstLine="640"/>
      </w:pPr>
    </w:p>
    <w:p w:rsidR="007314D4" w:rsidRPr="00D360C9" w:rsidRDefault="007314D4" w:rsidP="007314D4">
      <w:pPr>
        <w:pStyle w:val="1"/>
        <w:snapToGrid w:val="0"/>
        <w:spacing w:before="0" w:after="0"/>
        <w:ind w:firstLine="640"/>
        <w:rPr>
          <w:b w:val="0"/>
          <w:bCs w:val="0"/>
        </w:rPr>
      </w:pPr>
      <w:bookmarkStart w:id="14" w:name="_Toc58401589"/>
      <w:bookmarkStart w:id="15" w:name="_Toc58427217"/>
      <w:r w:rsidRPr="00D360C9">
        <w:rPr>
          <w:rFonts w:hint="eastAsia"/>
          <w:b w:val="0"/>
        </w:rPr>
        <w:t>方向</w:t>
      </w:r>
      <w:r>
        <w:rPr>
          <w:rFonts w:hint="eastAsia"/>
          <w:b w:val="0"/>
        </w:rPr>
        <w:t>6:</w:t>
      </w:r>
      <w:r w:rsidRPr="00D360C9">
        <w:rPr>
          <w:rFonts w:hint="eastAsia"/>
          <w:b w:val="0"/>
          <w:bCs w:val="0"/>
        </w:rPr>
        <w:t>青岛市高性能橡胶新材料创新创业共同体</w:t>
      </w:r>
      <w:bookmarkEnd w:id="14"/>
      <w:bookmarkEnd w:id="15"/>
    </w:p>
    <w:p w:rsidR="007314D4" w:rsidRPr="00D360C9" w:rsidRDefault="007314D4" w:rsidP="007314D4">
      <w:pPr>
        <w:snapToGrid w:val="0"/>
        <w:spacing w:line="560" w:lineRule="exact"/>
        <w:ind w:firstLineChars="200" w:firstLine="640"/>
        <w:rPr>
          <w:rFonts w:ascii="仿宋" w:eastAsia="仿宋" w:hAnsi="仿宋"/>
          <w:sz w:val="32"/>
          <w:szCs w:val="32"/>
        </w:rPr>
      </w:pPr>
      <w:r w:rsidRPr="00D360C9">
        <w:rPr>
          <w:rFonts w:ascii="楷体_GB2312" w:eastAsia="楷体_GB2312" w:hAnsi="楷体" w:cs="仿宋_GB2312" w:hint="eastAsia"/>
          <w:sz w:val="32"/>
          <w:szCs w:val="32"/>
        </w:rPr>
        <w:t>建设要求：</w:t>
      </w:r>
      <w:r w:rsidRPr="00D360C9">
        <w:rPr>
          <w:rFonts w:ascii="仿宋_GB2312" w:eastAsia="仿宋_GB2312" w:hAnsi="仿宋_GB2312" w:cs="仿宋_GB2312" w:hint="eastAsia"/>
          <w:sz w:val="32"/>
          <w:szCs w:val="32"/>
        </w:rPr>
        <w:t>围绕山东省新能源新材料和高端化工两个十强产业涉及的高性能橡胶材料及相关高分子复合材料领域，聚焦青岛市橡胶材料及橡胶制品优势产业，建立高性能橡胶新材料创新创业共同体。集聚我市橡胶领域优势驻青科研院所、高校、上下游头部企业、新型研发机构、投资基金、科技企业孵化器等资源，开展高性能橡胶新材料开发及产业化、特种工况橡胶工业制品开发、国防军工及航空航天用特种橡胶制品开发、生物医疗高分子材料、电子通信领域高分子材料开发、绿色轮胎开发及设计等科技研发工作，形成国内领先、国际一流的成果转化体系，健全产业链与创新链，推动橡胶行业转型升级和跨越式发展，助力我市</w:t>
      </w:r>
      <w:r w:rsidRPr="00D360C9">
        <w:rPr>
          <w:rFonts w:ascii="仿宋_GB2312" w:eastAsia="仿宋_GB2312" w:hAnsi="仿宋_GB2312" w:cs="仿宋_GB2312" w:hint="eastAsia"/>
          <w:sz w:val="32"/>
          <w:szCs w:val="32"/>
        </w:rPr>
        <w:lastRenderedPageBreak/>
        <w:t>橡胶产业链实现千亿产值目标。</w:t>
      </w:r>
    </w:p>
    <w:p w:rsidR="007314D4" w:rsidRPr="00D360C9" w:rsidRDefault="007314D4" w:rsidP="007314D4">
      <w:pPr>
        <w:snapToGrid w:val="0"/>
        <w:spacing w:line="560" w:lineRule="exact"/>
        <w:ind w:firstLineChars="200" w:firstLine="640"/>
        <w:rPr>
          <w:rFonts w:ascii="仿宋" w:eastAsia="仿宋" w:hAnsi="仿宋"/>
          <w:sz w:val="32"/>
          <w:szCs w:val="32"/>
        </w:rPr>
      </w:pPr>
      <w:r w:rsidRPr="00D360C9">
        <w:rPr>
          <w:rFonts w:ascii="楷体_GB2312" w:eastAsia="楷体_GB2312" w:hAnsi="楷体" w:cs="仿宋_GB2312" w:hint="eastAsia"/>
          <w:sz w:val="32"/>
          <w:szCs w:val="32"/>
        </w:rPr>
        <w:t>考核指标：</w:t>
      </w:r>
      <w:r>
        <w:rPr>
          <w:rFonts w:ascii="仿宋_GB2312" w:eastAsia="仿宋_GB2312" w:hAnsi="仿宋_GB2312" w:cs="仿宋_GB2312" w:hint="eastAsia"/>
          <w:sz w:val="32"/>
          <w:szCs w:val="32"/>
        </w:rPr>
        <w:t>建设期内</w:t>
      </w:r>
      <w:r w:rsidRPr="00D360C9">
        <w:rPr>
          <w:rFonts w:ascii="仿宋_GB2312" w:eastAsia="仿宋_GB2312" w:hAnsi="仿宋_GB2312" w:cs="仿宋_GB2312" w:hint="eastAsia"/>
          <w:sz w:val="32"/>
          <w:szCs w:val="32"/>
        </w:rPr>
        <w:t>汇聚行业共建合作单位2</w:t>
      </w:r>
      <w:r w:rsidRPr="00D360C9">
        <w:rPr>
          <w:rFonts w:ascii="仿宋_GB2312" w:eastAsia="仿宋_GB2312" w:hAnsi="仿宋_GB2312" w:cs="仿宋_GB2312"/>
          <w:sz w:val="32"/>
          <w:szCs w:val="32"/>
        </w:rPr>
        <w:t>0</w:t>
      </w:r>
      <w:r w:rsidRPr="00D360C9">
        <w:rPr>
          <w:rFonts w:ascii="仿宋_GB2312" w:eastAsia="仿宋_GB2312" w:hAnsi="仿宋_GB2312" w:cs="仿宋_GB2312" w:hint="eastAsia"/>
          <w:sz w:val="32"/>
          <w:szCs w:val="32"/>
        </w:rPr>
        <w:t>家以上，组建5</w:t>
      </w:r>
      <w:r w:rsidRPr="00D360C9">
        <w:rPr>
          <w:rFonts w:ascii="仿宋_GB2312" w:eastAsia="仿宋_GB2312" w:hAnsi="仿宋_GB2312" w:cs="仿宋_GB2312"/>
          <w:sz w:val="32"/>
          <w:szCs w:val="32"/>
        </w:rPr>
        <w:t>000</w:t>
      </w:r>
      <w:r w:rsidRPr="00D360C9">
        <w:rPr>
          <w:rFonts w:ascii="仿宋_GB2312" w:eastAsia="仿宋_GB2312" w:hAnsi="仿宋_GB2312" w:cs="仿宋_GB2312" w:hint="eastAsia"/>
          <w:sz w:val="32"/>
          <w:szCs w:val="32"/>
        </w:rPr>
        <w:t>万元以上共同体产业发展基金，承担国家、省、市级科技重大专项1</w:t>
      </w:r>
      <w:r w:rsidRPr="00D360C9">
        <w:rPr>
          <w:rFonts w:ascii="仿宋_GB2312" w:eastAsia="仿宋_GB2312" w:hAnsi="仿宋_GB2312" w:cs="仿宋_GB2312"/>
          <w:sz w:val="32"/>
          <w:szCs w:val="32"/>
        </w:rPr>
        <w:t>0</w:t>
      </w:r>
      <w:r w:rsidRPr="00D360C9">
        <w:rPr>
          <w:rFonts w:ascii="仿宋_GB2312" w:eastAsia="仿宋_GB2312" w:hAnsi="仿宋_GB2312" w:cs="仿宋_GB2312" w:hint="eastAsia"/>
          <w:sz w:val="32"/>
          <w:szCs w:val="32"/>
        </w:rPr>
        <w:t>项以上，年均申请专利不少于4</w:t>
      </w:r>
      <w:r w:rsidRPr="00D360C9">
        <w:rPr>
          <w:rFonts w:ascii="仿宋_GB2312" w:eastAsia="仿宋_GB2312" w:hAnsi="仿宋_GB2312" w:cs="仿宋_GB2312"/>
          <w:sz w:val="32"/>
          <w:szCs w:val="32"/>
        </w:rPr>
        <w:t>0</w:t>
      </w:r>
      <w:r w:rsidRPr="00D360C9">
        <w:rPr>
          <w:rFonts w:ascii="仿宋_GB2312" w:eastAsia="仿宋_GB2312" w:hAnsi="仿宋_GB2312" w:cs="仿宋_GB2312" w:hint="eastAsia"/>
          <w:sz w:val="32"/>
          <w:szCs w:val="32"/>
        </w:rPr>
        <w:t>件，落地转化重大科技成果不少于</w:t>
      </w:r>
      <w:r>
        <w:rPr>
          <w:rFonts w:ascii="仿宋_GB2312" w:eastAsia="仿宋_GB2312" w:hAnsi="仿宋_GB2312" w:cs="仿宋_GB2312" w:hint="eastAsia"/>
          <w:sz w:val="32"/>
          <w:szCs w:val="32"/>
        </w:rPr>
        <w:t>12</w:t>
      </w:r>
      <w:r w:rsidRPr="00D360C9">
        <w:rPr>
          <w:rFonts w:ascii="仿宋_GB2312" w:eastAsia="仿宋_GB2312" w:hAnsi="仿宋_GB2312" w:cs="仿宋_GB2312" w:hint="eastAsia"/>
          <w:sz w:val="32"/>
          <w:szCs w:val="32"/>
        </w:rPr>
        <w:t>项；建成省级或以上创新平台、新型研发机构不少于</w:t>
      </w:r>
      <w:r w:rsidRPr="00D360C9">
        <w:rPr>
          <w:rFonts w:ascii="仿宋_GB2312" w:eastAsia="仿宋_GB2312" w:hAnsi="仿宋_GB2312" w:cs="仿宋_GB2312"/>
          <w:sz w:val="32"/>
          <w:szCs w:val="32"/>
        </w:rPr>
        <w:t>3</w:t>
      </w:r>
      <w:r w:rsidRPr="00D360C9">
        <w:rPr>
          <w:rFonts w:ascii="仿宋_GB2312" w:eastAsia="仿宋_GB2312" w:hAnsi="仿宋_GB2312" w:cs="仿宋_GB2312" w:hint="eastAsia"/>
          <w:sz w:val="32"/>
          <w:szCs w:val="32"/>
        </w:rPr>
        <w:t>个；建立面向橡胶行业的工业互联网平台并在行业推广使用；培养或引进高层次人才</w:t>
      </w:r>
      <w:r>
        <w:rPr>
          <w:rFonts w:ascii="仿宋_GB2312" w:eastAsia="仿宋_GB2312" w:hAnsi="仿宋_GB2312" w:cs="仿宋_GB2312"/>
          <w:sz w:val="32"/>
          <w:szCs w:val="32"/>
        </w:rPr>
        <w:t>10</w:t>
      </w:r>
      <w:r w:rsidRPr="00D360C9">
        <w:rPr>
          <w:rFonts w:ascii="仿宋_GB2312" w:eastAsia="仿宋_GB2312" w:hAnsi="仿宋_GB2312" w:cs="仿宋_GB2312" w:hint="eastAsia"/>
          <w:sz w:val="32"/>
          <w:szCs w:val="32"/>
        </w:rPr>
        <w:t>名以上，引进博士、硕士及高技术创新人才</w:t>
      </w:r>
      <w:r>
        <w:rPr>
          <w:rFonts w:ascii="仿宋_GB2312" w:eastAsia="仿宋_GB2312" w:hAnsi="仿宋_GB2312" w:cs="仿宋_GB2312" w:hint="eastAsia"/>
          <w:sz w:val="32"/>
          <w:szCs w:val="32"/>
        </w:rPr>
        <w:t>3</w:t>
      </w:r>
      <w:r w:rsidRPr="00D360C9">
        <w:rPr>
          <w:rFonts w:ascii="仿宋_GB2312" w:eastAsia="仿宋_GB2312" w:hAnsi="仿宋_GB2312" w:cs="仿宋_GB2312"/>
          <w:sz w:val="32"/>
          <w:szCs w:val="32"/>
        </w:rPr>
        <w:t>0</w:t>
      </w:r>
      <w:r w:rsidRPr="00D360C9">
        <w:rPr>
          <w:rFonts w:ascii="仿宋_GB2312" w:eastAsia="仿宋_GB2312" w:hAnsi="仿宋_GB2312" w:cs="仿宋_GB2312" w:hint="eastAsia"/>
          <w:sz w:val="32"/>
          <w:szCs w:val="32"/>
        </w:rPr>
        <w:t>人以上；发挥头部企业带头引领作用，培育科技型中小企业</w:t>
      </w:r>
      <w:r>
        <w:rPr>
          <w:rFonts w:ascii="仿宋_GB2312" w:eastAsia="仿宋_GB2312" w:hAnsi="仿宋_GB2312" w:cs="仿宋_GB2312"/>
          <w:sz w:val="32"/>
          <w:szCs w:val="32"/>
        </w:rPr>
        <w:t>8</w:t>
      </w:r>
      <w:r w:rsidRPr="00D360C9">
        <w:rPr>
          <w:rFonts w:ascii="仿宋_GB2312" w:eastAsia="仿宋_GB2312" w:hAnsi="仿宋_GB2312" w:cs="仿宋_GB2312" w:hint="eastAsia"/>
          <w:sz w:val="32"/>
          <w:szCs w:val="32"/>
        </w:rPr>
        <w:t>家以上、完成认定高新技术企业</w:t>
      </w:r>
      <w:r>
        <w:rPr>
          <w:rFonts w:ascii="仿宋_GB2312" w:eastAsia="仿宋_GB2312" w:hAnsi="仿宋_GB2312" w:cs="仿宋_GB2312"/>
          <w:sz w:val="32"/>
          <w:szCs w:val="32"/>
        </w:rPr>
        <w:t>8</w:t>
      </w:r>
      <w:r w:rsidRPr="00D360C9">
        <w:rPr>
          <w:rFonts w:ascii="仿宋_GB2312" w:eastAsia="仿宋_GB2312" w:hAnsi="仿宋_GB2312" w:cs="仿宋_GB2312" w:hint="eastAsia"/>
          <w:sz w:val="32"/>
          <w:szCs w:val="32"/>
        </w:rPr>
        <w:t>家以上，。</w:t>
      </w:r>
    </w:p>
    <w:p w:rsidR="007314D4" w:rsidRPr="00D360C9" w:rsidRDefault="007314D4" w:rsidP="007314D4">
      <w:pPr>
        <w:pStyle w:val="a4"/>
        <w:spacing w:line="560" w:lineRule="exact"/>
        <w:ind w:firstLine="640"/>
      </w:pPr>
      <w:r w:rsidRPr="00D360C9">
        <w:rPr>
          <w:rFonts w:ascii="楷体_GB2312" w:eastAsia="楷体_GB2312" w:hAnsi="楷体" w:hint="eastAsia"/>
        </w:rPr>
        <w:t>有关说明</w:t>
      </w:r>
      <w:r w:rsidRPr="00D360C9">
        <w:rPr>
          <w:rFonts w:ascii="楷体_GB2312" w:eastAsia="楷体_GB2312" w:hAnsi="仿宋" w:hint="eastAsia"/>
        </w:rPr>
        <w:t>：</w:t>
      </w:r>
      <w:r w:rsidRPr="00D360C9">
        <w:rPr>
          <w:rFonts w:hint="eastAsia"/>
        </w:rPr>
        <w:t>建设牵头单位须具备协同和整合产业链上下游资源的能力，资金来源稳定，产业方向明确，在全产业链协同创新和成果转化方面具有一定的成果和经验。</w:t>
      </w:r>
    </w:p>
    <w:p w:rsidR="00B42F8F" w:rsidRDefault="00B42F8F" w:rsidP="00B42F8F">
      <w:pPr>
        <w:pStyle w:val="a4"/>
        <w:spacing w:line="560" w:lineRule="exact"/>
        <w:ind w:firstLine="640"/>
      </w:pPr>
    </w:p>
    <w:p w:rsidR="00B42F8F" w:rsidRPr="00F61369" w:rsidRDefault="00B42F8F" w:rsidP="00B42F8F">
      <w:pPr>
        <w:pStyle w:val="a4"/>
        <w:spacing w:line="560" w:lineRule="exact"/>
        <w:ind w:firstLine="640"/>
      </w:pPr>
      <w:r>
        <w:rPr>
          <w:rFonts w:hint="eastAsia"/>
        </w:rPr>
        <w:t>（联系人：能源与新材料科技处  徐笑梅  85911943）</w:t>
      </w:r>
    </w:p>
    <w:p w:rsidR="007314D4" w:rsidRPr="00B42F8F" w:rsidRDefault="007314D4" w:rsidP="007314D4">
      <w:pPr>
        <w:spacing w:line="560" w:lineRule="exact"/>
        <w:ind w:firstLineChars="200" w:firstLine="640"/>
        <w:rPr>
          <w:rFonts w:ascii="黑体" w:eastAsia="黑体" w:hAnsi="黑体"/>
          <w:sz w:val="32"/>
          <w:szCs w:val="32"/>
        </w:rPr>
      </w:pPr>
    </w:p>
    <w:p w:rsidR="007314D4" w:rsidRPr="00456752" w:rsidRDefault="007314D4" w:rsidP="00456752">
      <w:pPr>
        <w:pStyle w:val="1"/>
        <w:spacing w:before="0" w:after="0"/>
        <w:ind w:firstLine="643"/>
        <w:jc w:val="left"/>
        <w:rPr>
          <w:rFonts w:ascii="黑体" w:hAnsi="黑体"/>
          <w:bCs w:val="0"/>
          <w:kern w:val="2"/>
          <w:szCs w:val="32"/>
        </w:rPr>
      </w:pPr>
      <w:bookmarkStart w:id="16" w:name="_Toc58401590"/>
      <w:bookmarkStart w:id="17" w:name="_Toc58427218"/>
      <w:r w:rsidRPr="00456752">
        <w:rPr>
          <w:rFonts w:ascii="黑体" w:hAnsi="黑体" w:hint="eastAsia"/>
          <w:bCs w:val="0"/>
          <w:kern w:val="2"/>
          <w:szCs w:val="32"/>
        </w:rPr>
        <w:t>方向7：青岛市</w:t>
      </w:r>
      <w:r w:rsidRPr="00456752">
        <w:rPr>
          <w:rFonts w:ascii="黑体" w:hAnsi="黑体"/>
          <w:bCs w:val="0"/>
          <w:kern w:val="2"/>
          <w:szCs w:val="32"/>
        </w:rPr>
        <w:t>微机电系统（MEMS）</w:t>
      </w:r>
      <w:r w:rsidRPr="00456752">
        <w:rPr>
          <w:rFonts w:ascii="黑体" w:hAnsi="黑体" w:hint="eastAsia"/>
          <w:bCs w:val="0"/>
          <w:kern w:val="2"/>
          <w:szCs w:val="32"/>
        </w:rPr>
        <w:t>创新创业共同体</w:t>
      </w:r>
      <w:bookmarkEnd w:id="16"/>
      <w:bookmarkEnd w:id="17"/>
    </w:p>
    <w:p w:rsidR="007314D4" w:rsidRDefault="007314D4" w:rsidP="007314D4">
      <w:pPr>
        <w:widowControl/>
        <w:spacing w:line="560" w:lineRule="exact"/>
        <w:ind w:firstLineChars="200" w:firstLine="640"/>
        <w:jc w:val="left"/>
        <w:rPr>
          <w:rFonts w:ascii="仿宋_GB2312" w:eastAsia="仿宋_GB2312" w:hAnsi="仿宋_GB2312" w:cs="仿宋_GB2312"/>
          <w:sz w:val="32"/>
          <w:szCs w:val="32"/>
        </w:rPr>
      </w:pPr>
      <w:r w:rsidRPr="00D360C9">
        <w:rPr>
          <w:rFonts w:ascii="楷体" w:eastAsia="楷体" w:hAnsi="楷体" w:cs="楷体" w:hint="eastAsia"/>
          <w:bCs/>
          <w:sz w:val="32"/>
          <w:szCs w:val="32"/>
        </w:rPr>
        <w:t>建设要求：</w:t>
      </w:r>
      <w:r w:rsidRPr="00D360C9">
        <w:rPr>
          <w:rFonts w:ascii="仿宋_GB2312" w:eastAsia="仿宋_GB2312" w:hAnsi="仿宋_GB2312" w:cs="仿宋_GB2312" w:hint="eastAsia"/>
          <w:sz w:val="32"/>
          <w:szCs w:val="32"/>
        </w:rPr>
        <w:t>以</w:t>
      </w:r>
      <w:r w:rsidRPr="00D360C9">
        <w:rPr>
          <w:rFonts w:ascii="仿宋_GB2312" w:eastAsia="仿宋_GB2312" w:hAnsi="仿宋_GB2312" w:cs="仿宋_GB2312"/>
          <w:sz w:val="32"/>
          <w:szCs w:val="32"/>
        </w:rPr>
        <w:t>增强</w:t>
      </w:r>
      <w:r w:rsidRPr="00D360C9">
        <w:rPr>
          <w:rFonts w:ascii="仿宋_GB2312" w:eastAsia="仿宋_GB2312" w:hAnsi="仿宋_GB2312" w:cs="仿宋_GB2312" w:hint="eastAsia"/>
          <w:sz w:val="32"/>
          <w:szCs w:val="32"/>
        </w:rPr>
        <w:t>M</w:t>
      </w:r>
      <w:r w:rsidRPr="00D360C9">
        <w:rPr>
          <w:rFonts w:ascii="仿宋_GB2312" w:eastAsia="仿宋_GB2312" w:hAnsi="仿宋_GB2312" w:cs="仿宋_GB2312"/>
          <w:sz w:val="32"/>
          <w:szCs w:val="32"/>
        </w:rPr>
        <w:t>EMS产业的创新能力和国际竞争力</w:t>
      </w:r>
      <w:r w:rsidRPr="00D360C9">
        <w:rPr>
          <w:rFonts w:ascii="仿宋_GB2312" w:eastAsia="仿宋_GB2312" w:hAnsi="仿宋_GB2312" w:cs="仿宋_GB2312" w:hint="eastAsia"/>
          <w:sz w:val="32"/>
          <w:szCs w:val="32"/>
        </w:rPr>
        <w:t>为出发点</w:t>
      </w:r>
      <w:r w:rsidRPr="00D360C9">
        <w:rPr>
          <w:rFonts w:ascii="仿宋_GB2312" w:eastAsia="仿宋_GB2312" w:hAnsi="仿宋_GB2312" w:cs="仿宋_GB2312"/>
          <w:sz w:val="32"/>
          <w:szCs w:val="32"/>
        </w:rPr>
        <w:t>，</w:t>
      </w:r>
      <w:r w:rsidRPr="00D360C9">
        <w:rPr>
          <w:rFonts w:ascii="仿宋_GB2312" w:eastAsia="仿宋_GB2312" w:hAnsi="仿宋_GB2312" w:cs="仿宋_GB2312" w:hint="eastAsia"/>
          <w:sz w:val="32"/>
          <w:szCs w:val="32"/>
        </w:rPr>
        <w:t>集聚“政产学研金服用”优势创新要素，通过优势互补与跨界合作，</w:t>
      </w:r>
      <w:r w:rsidRPr="002A52CE">
        <w:rPr>
          <w:rFonts w:ascii="仿宋_GB2312" w:eastAsia="仿宋_GB2312" w:hAnsi="仿宋_GB2312" w:cs="仿宋_GB2312" w:hint="eastAsia"/>
          <w:sz w:val="32"/>
          <w:szCs w:val="32"/>
        </w:rPr>
        <w:t>打造“平台+标准+技术+应用”线上线下相融合的生态系统，加速产业技术创新</w:t>
      </w:r>
      <w:r w:rsidRPr="00D360C9">
        <w:rPr>
          <w:rFonts w:ascii="仿宋_GB2312" w:eastAsia="仿宋_GB2312" w:hAnsi="仿宋_GB2312" w:cs="仿宋_GB2312" w:hint="eastAsia"/>
          <w:sz w:val="32"/>
          <w:szCs w:val="32"/>
        </w:rPr>
        <w:t>。突破新型材料、芯片设计、封装工艺和智能装备等关键共性技术，开展科技创新和制度创新先行先试，推动创新链、产业链、资金链和人才链合一，打造面向全国、</w:t>
      </w:r>
      <w:r w:rsidRPr="00D360C9">
        <w:rPr>
          <w:rFonts w:ascii="仿宋_GB2312" w:eastAsia="仿宋_GB2312" w:hAnsi="仿宋_GB2312" w:cs="仿宋_GB2312" w:hint="eastAsia"/>
          <w:sz w:val="32"/>
          <w:szCs w:val="32"/>
        </w:rPr>
        <w:lastRenderedPageBreak/>
        <w:t>服务行业、支撑产业、带动地方的M</w:t>
      </w:r>
      <w:r w:rsidRPr="00D360C9">
        <w:rPr>
          <w:rFonts w:ascii="仿宋_GB2312" w:eastAsia="仿宋_GB2312" w:hAnsi="仿宋_GB2312" w:cs="仿宋_GB2312"/>
          <w:sz w:val="32"/>
          <w:szCs w:val="32"/>
        </w:rPr>
        <w:t>EMS</w:t>
      </w:r>
      <w:r w:rsidRPr="00D360C9">
        <w:rPr>
          <w:rFonts w:ascii="仿宋_GB2312" w:eastAsia="仿宋_GB2312" w:hAnsi="仿宋_GB2312" w:cs="仿宋_GB2312" w:hint="eastAsia"/>
          <w:sz w:val="32"/>
          <w:szCs w:val="32"/>
        </w:rPr>
        <w:t>技术创新高地和人才培养基地，</w:t>
      </w:r>
      <w:r w:rsidRPr="002A52CE">
        <w:rPr>
          <w:rFonts w:ascii="仿宋_GB2312" w:eastAsia="仿宋_GB2312" w:hAnsi="仿宋_GB2312" w:cs="仿宋_GB2312" w:hint="eastAsia"/>
          <w:sz w:val="32"/>
          <w:szCs w:val="32"/>
        </w:rPr>
        <w:t>建设“国内一流、世界知名”的公共服务平台，真正实现从研发到中试到量产的三线贯通，</w:t>
      </w:r>
      <w:r w:rsidRPr="00D360C9">
        <w:rPr>
          <w:rFonts w:ascii="仿宋_GB2312" w:eastAsia="仿宋_GB2312" w:hAnsi="仿宋_GB2312" w:cs="仿宋_GB2312" w:hint="eastAsia"/>
          <w:sz w:val="32"/>
          <w:szCs w:val="32"/>
        </w:rPr>
        <w:t>形成百亿级产业集群</w:t>
      </w:r>
      <w:r>
        <w:rPr>
          <w:rFonts w:ascii="仿宋_GB2312" w:eastAsia="仿宋_GB2312" w:hAnsi="仿宋_GB2312" w:cs="仿宋_GB2312" w:hint="eastAsia"/>
          <w:sz w:val="32"/>
          <w:szCs w:val="32"/>
        </w:rPr>
        <w:t>，</w:t>
      </w:r>
      <w:r w:rsidRPr="002A52CE">
        <w:rPr>
          <w:rFonts w:ascii="仿宋_GB2312" w:eastAsia="仿宋_GB2312" w:hAnsi="仿宋_GB2312" w:cs="仿宋_GB2312" w:hint="eastAsia"/>
          <w:sz w:val="32"/>
          <w:szCs w:val="32"/>
        </w:rPr>
        <w:t>助推青岛市工业互联网之都建设</w:t>
      </w:r>
      <w:r w:rsidRPr="00D360C9">
        <w:rPr>
          <w:rFonts w:ascii="仿宋_GB2312" w:eastAsia="仿宋_GB2312" w:hAnsi="仿宋_GB2312" w:cs="仿宋_GB2312" w:hint="eastAsia"/>
          <w:sz w:val="32"/>
          <w:szCs w:val="32"/>
        </w:rPr>
        <w:t>。</w:t>
      </w:r>
    </w:p>
    <w:p w:rsidR="007314D4" w:rsidRPr="00C8321B" w:rsidRDefault="007314D4" w:rsidP="007314D4">
      <w:pPr>
        <w:widowControl/>
        <w:spacing w:line="560" w:lineRule="exact"/>
        <w:ind w:firstLineChars="200" w:firstLine="640"/>
        <w:jc w:val="left"/>
        <w:rPr>
          <w:rFonts w:ascii="仿宋_GB2312" w:eastAsia="仿宋_GB2312" w:hAnsi="仿宋_GB2312" w:cs="仿宋_GB2312"/>
          <w:sz w:val="32"/>
          <w:szCs w:val="32"/>
        </w:rPr>
      </w:pPr>
      <w:r w:rsidRPr="002A52CE">
        <w:rPr>
          <w:rFonts w:ascii="楷体" w:eastAsia="楷体" w:hAnsi="楷体" w:cs="楷体" w:hint="eastAsia"/>
          <w:bCs/>
          <w:sz w:val="32"/>
          <w:szCs w:val="32"/>
        </w:rPr>
        <w:t>考核指标：</w:t>
      </w:r>
      <w:r w:rsidRPr="002A52CE">
        <w:rPr>
          <w:rFonts w:ascii="仿宋_GB2312" w:eastAsia="仿宋_GB2312" w:hAnsi="仿宋_GB2312" w:cs="仿宋_GB2312" w:hint="eastAsia"/>
          <w:sz w:val="32"/>
          <w:szCs w:val="32"/>
        </w:rPr>
        <w:t>建设期内汇聚相关领域高校、科研机构、企业30家以上，打造1个市级以上技术创新中心，2个关键领域的公共服务平台</w:t>
      </w:r>
      <w:r>
        <w:rPr>
          <w:rFonts w:ascii="仿宋_GB2312" w:eastAsia="仿宋_GB2312" w:hAnsi="仿宋_GB2312" w:cs="仿宋_GB2312" w:hint="eastAsia"/>
          <w:sz w:val="32"/>
          <w:szCs w:val="32"/>
        </w:rPr>
        <w:t>（每个平台设备投入超过1000万元）</w:t>
      </w:r>
      <w:r w:rsidRPr="002A52CE">
        <w:rPr>
          <w:rFonts w:ascii="仿宋_GB2312" w:eastAsia="仿宋_GB2312" w:hAnsi="仿宋_GB2312" w:cs="仿宋_GB2312" w:hint="eastAsia"/>
          <w:sz w:val="32"/>
          <w:szCs w:val="32"/>
        </w:rPr>
        <w:t>，1个产业化园区；突破10项重大关键共性技术，形成300项以上知识产权</w:t>
      </w:r>
      <w:r>
        <w:rPr>
          <w:rFonts w:ascii="仿宋_GB2312" w:eastAsia="仿宋_GB2312" w:hAnsi="仿宋_GB2312" w:cs="仿宋_GB2312" w:hint="eastAsia"/>
          <w:sz w:val="32"/>
          <w:szCs w:val="32"/>
        </w:rPr>
        <w:t>，</w:t>
      </w:r>
      <w:r w:rsidRPr="002A52CE">
        <w:rPr>
          <w:rFonts w:ascii="仿宋_GB2312" w:eastAsia="仿宋_GB2312" w:hAnsi="仿宋_GB2312" w:cs="仿宋_GB2312" w:hint="eastAsia"/>
          <w:sz w:val="32"/>
          <w:szCs w:val="32"/>
        </w:rPr>
        <w:t>承担省级以上项目课题3项</w:t>
      </w:r>
      <w:r>
        <w:rPr>
          <w:rFonts w:ascii="仿宋_GB2312" w:eastAsia="仿宋_GB2312" w:hAnsi="仿宋_GB2312" w:cs="仿宋_GB2312" w:hint="eastAsia"/>
          <w:sz w:val="32"/>
          <w:szCs w:val="32"/>
        </w:rPr>
        <w:t>，积极参与国家级“揭榜挂帅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破解行业</w:t>
      </w:r>
      <w:r w:rsidRPr="002A52CE">
        <w:rPr>
          <w:rFonts w:ascii="仿宋_GB2312" w:eastAsia="仿宋_GB2312" w:hAnsi="仿宋_GB2312" w:cs="仿宋_GB2312" w:hint="eastAsia"/>
          <w:sz w:val="32"/>
          <w:szCs w:val="32"/>
        </w:rPr>
        <w:t>“卡脖子”难题</w:t>
      </w:r>
      <w:r>
        <w:rPr>
          <w:rFonts w:ascii="仿宋_GB2312" w:eastAsia="仿宋_GB2312" w:hAnsi="仿宋_GB2312" w:cs="仿宋_GB2312" w:hint="eastAsia"/>
          <w:sz w:val="32"/>
          <w:szCs w:val="32"/>
        </w:rPr>
        <w:t>，打造国家级传感器一条龙示范企业</w:t>
      </w:r>
      <w:r w:rsidRPr="002A52CE">
        <w:rPr>
          <w:rFonts w:ascii="仿宋_GB2312" w:eastAsia="仿宋_GB2312" w:hAnsi="仿宋_GB2312" w:cs="仿宋_GB2312" w:hint="eastAsia"/>
          <w:sz w:val="32"/>
          <w:szCs w:val="32"/>
        </w:rPr>
        <w:t>；引进和培育海内外专业技术人才200人以上；新增1家上市公司，培育或新增10家高新技术企业和中小型科技企业</w:t>
      </w:r>
      <w:r>
        <w:rPr>
          <w:rFonts w:ascii="仿宋_GB2312" w:eastAsia="仿宋_GB2312" w:hAnsi="仿宋_GB2312" w:cs="仿宋_GB2312" w:hint="eastAsia"/>
          <w:sz w:val="32"/>
          <w:szCs w:val="32"/>
        </w:rPr>
        <w:t>，建设期内新增产值100亿元以上。</w:t>
      </w:r>
    </w:p>
    <w:p w:rsidR="00B42F8F" w:rsidRDefault="007314D4" w:rsidP="00B42F8F">
      <w:pPr>
        <w:pStyle w:val="a4"/>
        <w:spacing w:line="560" w:lineRule="exact"/>
        <w:ind w:firstLine="640"/>
      </w:pPr>
      <w:r w:rsidRPr="00D360C9">
        <w:rPr>
          <w:rFonts w:ascii="楷体" w:eastAsia="楷体" w:hAnsi="楷体" w:cs="楷体" w:hint="eastAsia"/>
          <w:bCs/>
        </w:rPr>
        <w:t>有关说明：</w:t>
      </w:r>
      <w:r w:rsidRPr="00D360C9">
        <w:rPr>
          <w:rFonts w:hint="eastAsia"/>
        </w:rPr>
        <w:t>建设牵头单位应为</w:t>
      </w:r>
      <w:r>
        <w:rPr>
          <w:rFonts w:hint="eastAsia"/>
        </w:rPr>
        <w:t>国内</w:t>
      </w:r>
      <w:r w:rsidRPr="00D360C9">
        <w:rPr>
          <w:rFonts w:hint="eastAsia"/>
        </w:rPr>
        <w:t>M</w:t>
      </w:r>
      <w:r w:rsidRPr="00D360C9">
        <w:t>EMS</w:t>
      </w:r>
      <w:r>
        <w:rPr>
          <w:rFonts w:hint="eastAsia"/>
        </w:rPr>
        <w:t>行业</w:t>
      </w:r>
      <w:r w:rsidRPr="00D360C9">
        <w:rPr>
          <w:rFonts w:hint="eastAsia"/>
        </w:rPr>
        <w:t>的</w:t>
      </w:r>
      <w:r>
        <w:rPr>
          <w:rFonts w:hint="eastAsia"/>
        </w:rPr>
        <w:t>领军</w:t>
      </w:r>
      <w:r w:rsidRPr="00D360C9">
        <w:rPr>
          <w:rFonts w:hint="eastAsia"/>
        </w:rPr>
        <w:t>企业，能够有效整合相关领域的创新创业资源，引领产业发展方向，具有良好的产学研协同创新基础和行业地位。</w:t>
      </w:r>
    </w:p>
    <w:p w:rsidR="00B42F8F" w:rsidRDefault="00B42F8F" w:rsidP="00B42F8F">
      <w:pPr>
        <w:pStyle w:val="a4"/>
        <w:spacing w:line="560" w:lineRule="exact"/>
        <w:ind w:firstLine="640"/>
      </w:pPr>
    </w:p>
    <w:p w:rsidR="00B42F8F" w:rsidRPr="00F61369" w:rsidRDefault="00B42F8F" w:rsidP="00B42F8F">
      <w:pPr>
        <w:pStyle w:val="a4"/>
        <w:spacing w:line="560" w:lineRule="exact"/>
        <w:ind w:firstLine="640"/>
      </w:pPr>
      <w:r>
        <w:rPr>
          <w:rFonts w:hint="eastAsia"/>
        </w:rPr>
        <w:t>（联系人：信息科技处   林乔  85911347）</w:t>
      </w:r>
    </w:p>
    <w:p w:rsidR="00463128" w:rsidRPr="00B42F8F" w:rsidRDefault="00463128" w:rsidP="00B42F8F">
      <w:pPr>
        <w:spacing w:line="560" w:lineRule="exact"/>
        <w:ind w:firstLineChars="200" w:firstLine="420"/>
      </w:pPr>
    </w:p>
    <w:sectPr w:rsidR="00463128" w:rsidRPr="00B42F8F" w:rsidSect="00F40411">
      <w:pgSz w:w="11900" w:h="16840" w:code="9"/>
      <w:pgMar w:top="2098" w:right="1474" w:bottom="1985" w:left="1588" w:header="709" w:footer="1418" w:gutter="0"/>
      <w:cols w:space="708"/>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3B9" w:rsidRDefault="00B963B9" w:rsidP="00463128">
      <w:r>
        <w:separator/>
      </w:r>
    </w:p>
  </w:endnote>
  <w:endnote w:type="continuationSeparator" w:id="1">
    <w:p w:rsidR="00B963B9" w:rsidRDefault="00B963B9" w:rsidP="00463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等线 Light">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52" w:rsidRDefault="003C5F56" w:rsidP="003F2403">
    <w:pPr>
      <w:pStyle w:val="a7"/>
      <w:framePr w:wrap="around" w:vAnchor="text" w:hAnchor="margin" w:xAlign="outside" w:y="1"/>
      <w:rPr>
        <w:rStyle w:val="ab"/>
      </w:rPr>
    </w:pPr>
    <w:r>
      <w:rPr>
        <w:rStyle w:val="ab"/>
      </w:rPr>
      <w:fldChar w:fldCharType="begin"/>
    </w:r>
    <w:r w:rsidR="00456752">
      <w:rPr>
        <w:rStyle w:val="ab"/>
      </w:rPr>
      <w:instrText xml:space="preserve">PAGE  </w:instrText>
    </w:r>
    <w:r>
      <w:rPr>
        <w:rStyle w:val="ab"/>
      </w:rPr>
      <w:fldChar w:fldCharType="end"/>
    </w:r>
  </w:p>
  <w:p w:rsidR="00456752" w:rsidRDefault="00456752" w:rsidP="00456752">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128" w:rsidRDefault="00463128">
    <w:pPr>
      <w:pStyle w:val="a7"/>
      <w:jc w:val="center"/>
    </w:pPr>
  </w:p>
  <w:p w:rsidR="00463128" w:rsidRDefault="004631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52" w:rsidRPr="00456752" w:rsidRDefault="003C5F56" w:rsidP="003F2403">
    <w:pPr>
      <w:pStyle w:val="a7"/>
      <w:framePr w:wrap="around" w:vAnchor="text" w:hAnchor="margin" w:xAlign="outside" w:y="1"/>
      <w:rPr>
        <w:rStyle w:val="ab"/>
        <w:rFonts w:ascii="宋体" w:hAnsi="宋体"/>
        <w:sz w:val="28"/>
        <w:szCs w:val="28"/>
      </w:rPr>
    </w:pPr>
    <w:r w:rsidRPr="00456752">
      <w:rPr>
        <w:rStyle w:val="ab"/>
        <w:rFonts w:ascii="宋体" w:hAnsi="宋体"/>
        <w:sz w:val="28"/>
        <w:szCs w:val="28"/>
      </w:rPr>
      <w:fldChar w:fldCharType="begin"/>
    </w:r>
    <w:r w:rsidR="00456752" w:rsidRPr="00456752">
      <w:rPr>
        <w:rStyle w:val="ab"/>
        <w:rFonts w:ascii="宋体" w:hAnsi="宋体"/>
        <w:sz w:val="28"/>
        <w:szCs w:val="28"/>
      </w:rPr>
      <w:instrText xml:space="preserve">PAGE  </w:instrText>
    </w:r>
    <w:r w:rsidRPr="00456752">
      <w:rPr>
        <w:rStyle w:val="ab"/>
        <w:rFonts w:ascii="宋体" w:hAnsi="宋体"/>
        <w:sz w:val="28"/>
        <w:szCs w:val="28"/>
      </w:rPr>
      <w:fldChar w:fldCharType="separate"/>
    </w:r>
    <w:r w:rsidR="00F462D4">
      <w:rPr>
        <w:rStyle w:val="ab"/>
        <w:rFonts w:ascii="宋体" w:hAnsi="宋体"/>
        <w:noProof/>
        <w:sz w:val="28"/>
        <w:szCs w:val="28"/>
      </w:rPr>
      <w:t>9</w:t>
    </w:r>
    <w:r w:rsidRPr="00456752">
      <w:rPr>
        <w:rStyle w:val="ab"/>
        <w:rFonts w:ascii="宋体" w:hAnsi="宋体"/>
        <w:sz w:val="28"/>
        <w:szCs w:val="28"/>
      </w:rPr>
      <w:fldChar w:fldCharType="end"/>
    </w:r>
  </w:p>
  <w:p w:rsidR="00463128" w:rsidRDefault="00463128" w:rsidP="00456752">
    <w:pPr>
      <w:pStyle w:val="a7"/>
      <w:ind w:right="360" w:firstLine="360"/>
      <w:jc w:val="center"/>
    </w:pPr>
  </w:p>
  <w:p w:rsidR="00463128" w:rsidRDefault="004631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3B9" w:rsidRDefault="00B963B9" w:rsidP="00463128">
      <w:r>
        <w:separator/>
      </w:r>
    </w:p>
  </w:footnote>
  <w:footnote w:type="continuationSeparator" w:id="1">
    <w:p w:rsidR="00B963B9" w:rsidRDefault="00B963B9" w:rsidP="00463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32E7A"/>
    <w:rsid w:val="000046CF"/>
    <w:rsid w:val="00022BC6"/>
    <w:rsid w:val="000B7681"/>
    <w:rsid w:val="000F7E79"/>
    <w:rsid w:val="001500C2"/>
    <w:rsid w:val="0017137C"/>
    <w:rsid w:val="00192AE6"/>
    <w:rsid w:val="00196FDE"/>
    <w:rsid w:val="001E052E"/>
    <w:rsid w:val="002C76C5"/>
    <w:rsid w:val="003223E6"/>
    <w:rsid w:val="003C5F56"/>
    <w:rsid w:val="00456752"/>
    <w:rsid w:val="00463128"/>
    <w:rsid w:val="00474B6D"/>
    <w:rsid w:val="00483A91"/>
    <w:rsid w:val="004911A2"/>
    <w:rsid w:val="0049473E"/>
    <w:rsid w:val="00496F9B"/>
    <w:rsid w:val="004D1FA8"/>
    <w:rsid w:val="004E18E7"/>
    <w:rsid w:val="00507E0E"/>
    <w:rsid w:val="00511607"/>
    <w:rsid w:val="00532E7A"/>
    <w:rsid w:val="00533383"/>
    <w:rsid w:val="00583E51"/>
    <w:rsid w:val="005B63FC"/>
    <w:rsid w:val="005D39A7"/>
    <w:rsid w:val="00613A7F"/>
    <w:rsid w:val="00633E07"/>
    <w:rsid w:val="00673013"/>
    <w:rsid w:val="007314D4"/>
    <w:rsid w:val="00787D6A"/>
    <w:rsid w:val="00791D8A"/>
    <w:rsid w:val="007A060D"/>
    <w:rsid w:val="007E1751"/>
    <w:rsid w:val="00834347"/>
    <w:rsid w:val="00893ED1"/>
    <w:rsid w:val="009A092A"/>
    <w:rsid w:val="00AB73DD"/>
    <w:rsid w:val="00AC4084"/>
    <w:rsid w:val="00AD0D0E"/>
    <w:rsid w:val="00B2177B"/>
    <w:rsid w:val="00B42F8F"/>
    <w:rsid w:val="00B70975"/>
    <w:rsid w:val="00B963B9"/>
    <w:rsid w:val="00BA51EE"/>
    <w:rsid w:val="00C70703"/>
    <w:rsid w:val="00CB4684"/>
    <w:rsid w:val="00D15D83"/>
    <w:rsid w:val="00DA5B93"/>
    <w:rsid w:val="00DB6382"/>
    <w:rsid w:val="00E6008D"/>
    <w:rsid w:val="00EC2424"/>
    <w:rsid w:val="00F40411"/>
    <w:rsid w:val="00F462D4"/>
    <w:rsid w:val="00F50D66"/>
    <w:rsid w:val="00FB3871"/>
    <w:rsid w:val="00FC5E29"/>
    <w:rsid w:val="023B6305"/>
    <w:rsid w:val="025645A2"/>
    <w:rsid w:val="029C0E7D"/>
    <w:rsid w:val="04246220"/>
    <w:rsid w:val="047E5D5B"/>
    <w:rsid w:val="04882F43"/>
    <w:rsid w:val="04B96BFA"/>
    <w:rsid w:val="0534038D"/>
    <w:rsid w:val="05A552AE"/>
    <w:rsid w:val="0621205E"/>
    <w:rsid w:val="063F7D78"/>
    <w:rsid w:val="06915569"/>
    <w:rsid w:val="06CD2EFF"/>
    <w:rsid w:val="07055D9F"/>
    <w:rsid w:val="07A5722F"/>
    <w:rsid w:val="086765D3"/>
    <w:rsid w:val="08C8156A"/>
    <w:rsid w:val="08FF429A"/>
    <w:rsid w:val="09D22D84"/>
    <w:rsid w:val="0A440F0E"/>
    <w:rsid w:val="0A714BC7"/>
    <w:rsid w:val="0ABC4CFA"/>
    <w:rsid w:val="0B4B58FA"/>
    <w:rsid w:val="0B9737A4"/>
    <w:rsid w:val="0C0D40D0"/>
    <w:rsid w:val="0E374E29"/>
    <w:rsid w:val="0E510CD3"/>
    <w:rsid w:val="0E9A7CAD"/>
    <w:rsid w:val="0EEB1D5F"/>
    <w:rsid w:val="0EFA594F"/>
    <w:rsid w:val="0F486BB7"/>
    <w:rsid w:val="0FC95377"/>
    <w:rsid w:val="10131F5F"/>
    <w:rsid w:val="111E1765"/>
    <w:rsid w:val="11B02FF7"/>
    <w:rsid w:val="11C1170F"/>
    <w:rsid w:val="11D232EC"/>
    <w:rsid w:val="129F39B1"/>
    <w:rsid w:val="130A081D"/>
    <w:rsid w:val="130F2196"/>
    <w:rsid w:val="13944FD0"/>
    <w:rsid w:val="13DA70AE"/>
    <w:rsid w:val="13FA3C94"/>
    <w:rsid w:val="145A14E6"/>
    <w:rsid w:val="14EB5974"/>
    <w:rsid w:val="15142B47"/>
    <w:rsid w:val="1831793F"/>
    <w:rsid w:val="18EB1430"/>
    <w:rsid w:val="1B6A4C22"/>
    <w:rsid w:val="1B84453E"/>
    <w:rsid w:val="1BCF6B98"/>
    <w:rsid w:val="1C165D54"/>
    <w:rsid w:val="1CA1061A"/>
    <w:rsid w:val="1CE24739"/>
    <w:rsid w:val="1F0B20C9"/>
    <w:rsid w:val="1F636AF2"/>
    <w:rsid w:val="20A84C2C"/>
    <w:rsid w:val="20AF314D"/>
    <w:rsid w:val="210D659B"/>
    <w:rsid w:val="21AD7D51"/>
    <w:rsid w:val="22FC614E"/>
    <w:rsid w:val="23AC1F93"/>
    <w:rsid w:val="251D6081"/>
    <w:rsid w:val="25C248CF"/>
    <w:rsid w:val="25E53673"/>
    <w:rsid w:val="264E7736"/>
    <w:rsid w:val="267C18DC"/>
    <w:rsid w:val="27AE6829"/>
    <w:rsid w:val="27D01621"/>
    <w:rsid w:val="2834153A"/>
    <w:rsid w:val="285A6ED0"/>
    <w:rsid w:val="28D80E53"/>
    <w:rsid w:val="290750D0"/>
    <w:rsid w:val="29396A78"/>
    <w:rsid w:val="294A5A1F"/>
    <w:rsid w:val="29987ADB"/>
    <w:rsid w:val="29B37255"/>
    <w:rsid w:val="29B97003"/>
    <w:rsid w:val="29F0406B"/>
    <w:rsid w:val="2A1D304E"/>
    <w:rsid w:val="2AC93384"/>
    <w:rsid w:val="2AE827FB"/>
    <w:rsid w:val="2B567E25"/>
    <w:rsid w:val="2C4A5C6D"/>
    <w:rsid w:val="2CBA69D3"/>
    <w:rsid w:val="2D0D2A78"/>
    <w:rsid w:val="2D605384"/>
    <w:rsid w:val="2DEF1ED4"/>
    <w:rsid w:val="2E4A4944"/>
    <w:rsid w:val="2E4E5507"/>
    <w:rsid w:val="2E5B7508"/>
    <w:rsid w:val="2EB71A5F"/>
    <w:rsid w:val="2ECD479B"/>
    <w:rsid w:val="2F043BC1"/>
    <w:rsid w:val="2F080B6D"/>
    <w:rsid w:val="2FE164BC"/>
    <w:rsid w:val="30483E81"/>
    <w:rsid w:val="30E81E4F"/>
    <w:rsid w:val="312B2611"/>
    <w:rsid w:val="318032E5"/>
    <w:rsid w:val="324F092D"/>
    <w:rsid w:val="326F66F2"/>
    <w:rsid w:val="33482F9F"/>
    <w:rsid w:val="334B19A3"/>
    <w:rsid w:val="3489277A"/>
    <w:rsid w:val="34F61B53"/>
    <w:rsid w:val="35296A56"/>
    <w:rsid w:val="35FF1F78"/>
    <w:rsid w:val="366B6846"/>
    <w:rsid w:val="36852B88"/>
    <w:rsid w:val="38DA51CF"/>
    <w:rsid w:val="39431F81"/>
    <w:rsid w:val="39917051"/>
    <w:rsid w:val="39973696"/>
    <w:rsid w:val="39CD2113"/>
    <w:rsid w:val="39DA619E"/>
    <w:rsid w:val="3A8C6641"/>
    <w:rsid w:val="3AB02AF5"/>
    <w:rsid w:val="3BE455CD"/>
    <w:rsid w:val="3D8B6A15"/>
    <w:rsid w:val="3DE8129C"/>
    <w:rsid w:val="3E037FBE"/>
    <w:rsid w:val="3E360BDD"/>
    <w:rsid w:val="3E746D9F"/>
    <w:rsid w:val="3E8A2D9A"/>
    <w:rsid w:val="3F283EE9"/>
    <w:rsid w:val="3F3C78A6"/>
    <w:rsid w:val="3F6A2805"/>
    <w:rsid w:val="3FDE7D6C"/>
    <w:rsid w:val="40674CCF"/>
    <w:rsid w:val="40965CCE"/>
    <w:rsid w:val="40E33565"/>
    <w:rsid w:val="40FE2DAB"/>
    <w:rsid w:val="414C0FF4"/>
    <w:rsid w:val="41704203"/>
    <w:rsid w:val="41AB69DF"/>
    <w:rsid w:val="41FA38E3"/>
    <w:rsid w:val="42783DD2"/>
    <w:rsid w:val="42C5358C"/>
    <w:rsid w:val="430514A1"/>
    <w:rsid w:val="43DE3EB2"/>
    <w:rsid w:val="43FE20F6"/>
    <w:rsid w:val="4450429B"/>
    <w:rsid w:val="44BB105F"/>
    <w:rsid w:val="45463347"/>
    <w:rsid w:val="45B77274"/>
    <w:rsid w:val="4630562C"/>
    <w:rsid w:val="46E3055A"/>
    <w:rsid w:val="478F0B83"/>
    <w:rsid w:val="48A57F1D"/>
    <w:rsid w:val="4A4518D6"/>
    <w:rsid w:val="4A8A13BA"/>
    <w:rsid w:val="4BB03220"/>
    <w:rsid w:val="4C081E0F"/>
    <w:rsid w:val="4C3E6D4D"/>
    <w:rsid w:val="4D4B5FD9"/>
    <w:rsid w:val="50A8756E"/>
    <w:rsid w:val="50B8356C"/>
    <w:rsid w:val="50CA1FB1"/>
    <w:rsid w:val="516D725E"/>
    <w:rsid w:val="517B3522"/>
    <w:rsid w:val="51BE308E"/>
    <w:rsid w:val="51DE0456"/>
    <w:rsid w:val="51DF7DB8"/>
    <w:rsid w:val="52A618FE"/>
    <w:rsid w:val="53A752C3"/>
    <w:rsid w:val="54AD30A6"/>
    <w:rsid w:val="54C512C5"/>
    <w:rsid w:val="54C7413E"/>
    <w:rsid w:val="54E87656"/>
    <w:rsid w:val="550B10A1"/>
    <w:rsid w:val="5553005F"/>
    <w:rsid w:val="55B31BE2"/>
    <w:rsid w:val="55CF7D50"/>
    <w:rsid w:val="5792195B"/>
    <w:rsid w:val="57945712"/>
    <w:rsid w:val="581446E8"/>
    <w:rsid w:val="586E5283"/>
    <w:rsid w:val="590517A1"/>
    <w:rsid w:val="593463AE"/>
    <w:rsid w:val="597A2E75"/>
    <w:rsid w:val="59BE1BB1"/>
    <w:rsid w:val="5A211DE2"/>
    <w:rsid w:val="5B963819"/>
    <w:rsid w:val="5BDE74F4"/>
    <w:rsid w:val="5CF919DB"/>
    <w:rsid w:val="5D545557"/>
    <w:rsid w:val="5DFF1501"/>
    <w:rsid w:val="5E5252DD"/>
    <w:rsid w:val="5EF943AA"/>
    <w:rsid w:val="5F5768C7"/>
    <w:rsid w:val="5FA110FF"/>
    <w:rsid w:val="5FDA6B81"/>
    <w:rsid w:val="60C476B0"/>
    <w:rsid w:val="60C63218"/>
    <w:rsid w:val="616C4CB6"/>
    <w:rsid w:val="617D3313"/>
    <w:rsid w:val="61DA3D4B"/>
    <w:rsid w:val="626203E9"/>
    <w:rsid w:val="62832CCE"/>
    <w:rsid w:val="62EA063A"/>
    <w:rsid w:val="6326715D"/>
    <w:rsid w:val="63343928"/>
    <w:rsid w:val="636427BB"/>
    <w:rsid w:val="636C2153"/>
    <w:rsid w:val="636E5F77"/>
    <w:rsid w:val="638861DB"/>
    <w:rsid w:val="643C1B35"/>
    <w:rsid w:val="643E203D"/>
    <w:rsid w:val="651F69C4"/>
    <w:rsid w:val="657550E6"/>
    <w:rsid w:val="65995BB5"/>
    <w:rsid w:val="6682698A"/>
    <w:rsid w:val="66865B13"/>
    <w:rsid w:val="67221D12"/>
    <w:rsid w:val="67340996"/>
    <w:rsid w:val="68B14D16"/>
    <w:rsid w:val="68B307BE"/>
    <w:rsid w:val="690B07DB"/>
    <w:rsid w:val="69534E7B"/>
    <w:rsid w:val="6A045074"/>
    <w:rsid w:val="6AA51F7F"/>
    <w:rsid w:val="6AAD64B8"/>
    <w:rsid w:val="6ABD7846"/>
    <w:rsid w:val="6C1C72E1"/>
    <w:rsid w:val="6C4700C1"/>
    <w:rsid w:val="6C716C32"/>
    <w:rsid w:val="6C8E1163"/>
    <w:rsid w:val="6D291BC0"/>
    <w:rsid w:val="6DAC495B"/>
    <w:rsid w:val="6F2E6C57"/>
    <w:rsid w:val="700D674C"/>
    <w:rsid w:val="702D4658"/>
    <w:rsid w:val="70B67C42"/>
    <w:rsid w:val="70F12DCE"/>
    <w:rsid w:val="71765C4F"/>
    <w:rsid w:val="71856C98"/>
    <w:rsid w:val="733C2C43"/>
    <w:rsid w:val="734F1BFB"/>
    <w:rsid w:val="736F41A0"/>
    <w:rsid w:val="73A2614B"/>
    <w:rsid w:val="74202D68"/>
    <w:rsid w:val="742228B3"/>
    <w:rsid w:val="74A75505"/>
    <w:rsid w:val="74BD4677"/>
    <w:rsid w:val="74D3171B"/>
    <w:rsid w:val="7560214C"/>
    <w:rsid w:val="76660692"/>
    <w:rsid w:val="76B313ED"/>
    <w:rsid w:val="779A5C29"/>
    <w:rsid w:val="782709E2"/>
    <w:rsid w:val="785E1238"/>
    <w:rsid w:val="78A474D5"/>
    <w:rsid w:val="794B5A0D"/>
    <w:rsid w:val="7A2C0130"/>
    <w:rsid w:val="7A4C7A6C"/>
    <w:rsid w:val="7AB95012"/>
    <w:rsid w:val="7AD77BEE"/>
    <w:rsid w:val="7B550DBD"/>
    <w:rsid w:val="7B5F77D5"/>
    <w:rsid w:val="7BF351B6"/>
    <w:rsid w:val="7C4F70FD"/>
    <w:rsid w:val="7CB5360F"/>
    <w:rsid w:val="7CFB4F7D"/>
    <w:rsid w:val="7ECC3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Indent" w:semiHidden="0"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63128"/>
    <w:pPr>
      <w:widowControl w:val="0"/>
      <w:jc w:val="both"/>
    </w:pPr>
    <w:rPr>
      <w:rFonts w:ascii="Calibri" w:hAnsi="Calibri" w:cs="Calibri"/>
      <w:kern w:val="2"/>
      <w:sz w:val="21"/>
      <w:szCs w:val="21"/>
    </w:rPr>
  </w:style>
  <w:style w:type="paragraph" w:styleId="1">
    <w:name w:val="heading 1"/>
    <w:basedOn w:val="a"/>
    <w:next w:val="a"/>
    <w:link w:val="1Char"/>
    <w:uiPriority w:val="9"/>
    <w:qFormat/>
    <w:rsid w:val="00463128"/>
    <w:pPr>
      <w:keepNext/>
      <w:keepLines/>
      <w:spacing w:before="120" w:after="120" w:line="560" w:lineRule="exact"/>
      <w:ind w:firstLineChars="200" w:firstLine="200"/>
      <w:outlineLvl w:val="0"/>
    </w:pPr>
    <w:rPr>
      <w:rFonts w:eastAsia="黑体" w:cs="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unhideWhenUsed/>
    <w:qFormat/>
    <w:rsid w:val="00463128"/>
    <w:pPr>
      <w:ind w:firstLineChars="200" w:firstLine="420"/>
    </w:pPr>
  </w:style>
  <w:style w:type="paragraph" w:styleId="a3">
    <w:name w:val="Body Text Indent"/>
    <w:basedOn w:val="a"/>
    <w:link w:val="Char"/>
    <w:uiPriority w:val="99"/>
    <w:unhideWhenUsed/>
    <w:qFormat/>
    <w:rsid w:val="00463128"/>
    <w:pPr>
      <w:spacing w:after="120"/>
      <w:ind w:leftChars="200" w:left="420"/>
    </w:pPr>
  </w:style>
  <w:style w:type="paragraph" w:styleId="a4">
    <w:name w:val="Normal Indent"/>
    <w:basedOn w:val="a"/>
    <w:uiPriority w:val="99"/>
    <w:unhideWhenUsed/>
    <w:qFormat/>
    <w:rsid w:val="00463128"/>
    <w:pPr>
      <w:ind w:firstLineChars="200" w:firstLine="420"/>
    </w:pPr>
    <w:rPr>
      <w:rFonts w:ascii="仿宋_GB2312" w:eastAsia="仿宋_GB2312" w:hAnsi="仿宋_GB2312" w:cs="仿宋_GB2312"/>
      <w:sz w:val="32"/>
      <w:szCs w:val="32"/>
    </w:rPr>
  </w:style>
  <w:style w:type="paragraph" w:styleId="a5">
    <w:name w:val="annotation text"/>
    <w:basedOn w:val="a"/>
    <w:link w:val="Char0"/>
    <w:uiPriority w:val="99"/>
    <w:unhideWhenUsed/>
    <w:qFormat/>
    <w:rsid w:val="00463128"/>
    <w:pPr>
      <w:jc w:val="left"/>
    </w:pPr>
  </w:style>
  <w:style w:type="paragraph" w:styleId="3">
    <w:name w:val="toc 3"/>
    <w:basedOn w:val="a"/>
    <w:next w:val="a"/>
    <w:uiPriority w:val="39"/>
    <w:unhideWhenUsed/>
    <w:qFormat/>
    <w:rsid w:val="00463128"/>
    <w:pPr>
      <w:widowControl/>
      <w:spacing w:after="100" w:line="276" w:lineRule="auto"/>
      <w:ind w:left="440"/>
      <w:jc w:val="left"/>
    </w:pPr>
    <w:rPr>
      <w:rFonts w:asciiTheme="minorHAnsi" w:eastAsiaTheme="minorEastAsia" w:hAnsiTheme="minorHAnsi" w:cstheme="minorBidi"/>
      <w:kern w:val="0"/>
      <w:sz w:val="22"/>
      <w:szCs w:val="22"/>
    </w:rPr>
  </w:style>
  <w:style w:type="paragraph" w:styleId="a6">
    <w:name w:val="Balloon Text"/>
    <w:basedOn w:val="a"/>
    <w:link w:val="Char1"/>
    <w:uiPriority w:val="99"/>
    <w:unhideWhenUsed/>
    <w:qFormat/>
    <w:rsid w:val="00463128"/>
    <w:rPr>
      <w:sz w:val="18"/>
      <w:szCs w:val="18"/>
    </w:rPr>
  </w:style>
  <w:style w:type="paragraph" w:styleId="a7">
    <w:name w:val="footer"/>
    <w:basedOn w:val="a"/>
    <w:link w:val="Char2"/>
    <w:uiPriority w:val="99"/>
    <w:unhideWhenUsed/>
    <w:qFormat/>
    <w:rsid w:val="0046312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46312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63128"/>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rsid w:val="00463128"/>
    <w:pPr>
      <w:widowControl/>
      <w:spacing w:after="100" w:line="276" w:lineRule="auto"/>
      <w:ind w:left="220"/>
      <w:jc w:val="left"/>
    </w:pPr>
    <w:rPr>
      <w:rFonts w:asciiTheme="minorHAnsi" w:eastAsiaTheme="minorEastAsia" w:hAnsiTheme="minorHAnsi" w:cstheme="minorBidi"/>
      <w:kern w:val="0"/>
      <w:sz w:val="22"/>
      <w:szCs w:val="22"/>
    </w:rPr>
  </w:style>
  <w:style w:type="paragraph" w:styleId="a9">
    <w:name w:val="Normal (Web)"/>
    <w:basedOn w:val="a"/>
    <w:unhideWhenUsed/>
    <w:qFormat/>
    <w:rsid w:val="00463128"/>
    <w:pPr>
      <w:spacing w:before="100" w:beforeAutospacing="1" w:after="100" w:afterAutospacing="1"/>
      <w:jc w:val="left"/>
    </w:pPr>
    <w:rPr>
      <w:kern w:val="0"/>
      <w:sz w:val="24"/>
      <w:szCs w:val="24"/>
    </w:rPr>
  </w:style>
  <w:style w:type="character" w:styleId="aa">
    <w:name w:val="Hyperlink"/>
    <w:basedOn w:val="a0"/>
    <w:uiPriority w:val="99"/>
    <w:unhideWhenUsed/>
    <w:qFormat/>
    <w:rsid w:val="00463128"/>
    <w:rPr>
      <w:color w:val="0563C1" w:themeColor="hyperlink"/>
      <w:u w:val="single"/>
    </w:rPr>
  </w:style>
  <w:style w:type="character" w:customStyle="1" w:styleId="Char">
    <w:name w:val="正文文本缩进 Char"/>
    <w:basedOn w:val="a0"/>
    <w:link w:val="a3"/>
    <w:uiPriority w:val="99"/>
    <w:semiHidden/>
    <w:qFormat/>
    <w:rsid w:val="00463128"/>
    <w:rPr>
      <w:rFonts w:ascii="Calibri" w:eastAsia="宋体" w:hAnsi="Calibri" w:cs="Calibri"/>
      <w:szCs w:val="21"/>
    </w:rPr>
  </w:style>
  <w:style w:type="character" w:customStyle="1" w:styleId="2Char">
    <w:name w:val="正文首行缩进 2 Char"/>
    <w:basedOn w:val="Char"/>
    <w:link w:val="2"/>
    <w:uiPriority w:val="99"/>
    <w:qFormat/>
    <w:rsid w:val="00463128"/>
    <w:rPr>
      <w:rFonts w:ascii="Calibri" w:eastAsia="宋体" w:hAnsi="Calibri" w:cs="Calibri"/>
      <w:szCs w:val="21"/>
    </w:rPr>
  </w:style>
  <w:style w:type="character" w:customStyle="1" w:styleId="Char3">
    <w:name w:val="页眉 Char"/>
    <w:basedOn w:val="a0"/>
    <w:link w:val="a8"/>
    <w:uiPriority w:val="99"/>
    <w:qFormat/>
    <w:rsid w:val="00463128"/>
    <w:rPr>
      <w:rFonts w:ascii="Calibri" w:eastAsia="宋体" w:hAnsi="Calibri" w:cs="Calibri"/>
      <w:sz w:val="18"/>
      <w:szCs w:val="18"/>
    </w:rPr>
  </w:style>
  <w:style w:type="character" w:customStyle="1" w:styleId="Char2">
    <w:name w:val="页脚 Char"/>
    <w:basedOn w:val="a0"/>
    <w:link w:val="a7"/>
    <w:uiPriority w:val="99"/>
    <w:qFormat/>
    <w:rsid w:val="00463128"/>
    <w:rPr>
      <w:rFonts w:ascii="Calibri" w:eastAsia="宋体" w:hAnsi="Calibri" w:cs="Calibri"/>
      <w:sz w:val="18"/>
      <w:szCs w:val="18"/>
    </w:rPr>
  </w:style>
  <w:style w:type="character" w:customStyle="1" w:styleId="Char1">
    <w:name w:val="批注框文本 Char"/>
    <w:basedOn w:val="a0"/>
    <w:link w:val="a6"/>
    <w:uiPriority w:val="99"/>
    <w:semiHidden/>
    <w:qFormat/>
    <w:rsid w:val="00463128"/>
    <w:rPr>
      <w:rFonts w:ascii="Calibri" w:eastAsia="宋体" w:hAnsi="Calibri" w:cs="Calibri"/>
      <w:kern w:val="2"/>
      <w:sz w:val="18"/>
      <w:szCs w:val="18"/>
    </w:rPr>
  </w:style>
  <w:style w:type="character" w:customStyle="1" w:styleId="Char0">
    <w:name w:val="批注文字 Char"/>
    <w:basedOn w:val="a0"/>
    <w:link w:val="a5"/>
    <w:uiPriority w:val="99"/>
    <w:semiHidden/>
    <w:qFormat/>
    <w:rsid w:val="00463128"/>
    <w:rPr>
      <w:rFonts w:ascii="Calibri" w:eastAsia="宋体" w:hAnsi="Calibri" w:cs="Calibri"/>
      <w:kern w:val="2"/>
      <w:sz w:val="21"/>
      <w:szCs w:val="21"/>
    </w:rPr>
  </w:style>
  <w:style w:type="character" w:customStyle="1" w:styleId="1Char">
    <w:name w:val="标题 1 Char"/>
    <w:basedOn w:val="a0"/>
    <w:link w:val="1"/>
    <w:uiPriority w:val="9"/>
    <w:qFormat/>
    <w:rsid w:val="00463128"/>
    <w:rPr>
      <w:rFonts w:ascii="Calibri" w:eastAsia="黑体" w:hAnsi="Calibri" w:cs="Times New Roman"/>
      <w:b/>
      <w:bCs/>
      <w:kern w:val="44"/>
      <w:sz w:val="32"/>
      <w:szCs w:val="44"/>
    </w:rPr>
  </w:style>
  <w:style w:type="paragraph" w:customStyle="1" w:styleId="TOC1">
    <w:name w:val="TOC 标题1"/>
    <w:basedOn w:val="1"/>
    <w:next w:val="a"/>
    <w:uiPriority w:val="39"/>
    <w:unhideWhenUsed/>
    <w:qFormat/>
    <w:rsid w:val="00463128"/>
    <w:pPr>
      <w:widowControl/>
      <w:spacing w:before="480" w:after="0" w:line="276" w:lineRule="auto"/>
      <w:ind w:firstLineChars="0" w:firstLine="0"/>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fontstyle01">
    <w:name w:val="fontstyle01"/>
    <w:basedOn w:val="a0"/>
    <w:qFormat/>
    <w:rsid w:val="00463128"/>
    <w:rPr>
      <w:rFonts w:ascii="仿宋_GB2312" w:hAnsi="仿宋_GB2312" w:hint="default"/>
      <w:color w:val="000000"/>
      <w:sz w:val="30"/>
      <w:szCs w:val="30"/>
    </w:rPr>
  </w:style>
  <w:style w:type="character" w:styleId="ab">
    <w:name w:val="page number"/>
    <w:basedOn w:val="a0"/>
    <w:uiPriority w:val="99"/>
    <w:semiHidden/>
    <w:unhideWhenUsed/>
    <w:rsid w:val="0045675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9827973-C775-44E0-B67A-1A8E8AF773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11</Pages>
  <Words>792</Words>
  <Characters>4520</Characters>
  <Application>Microsoft Office Word</Application>
  <DocSecurity>0</DocSecurity>
  <Lines>37</Lines>
  <Paragraphs>10</Paragraphs>
  <ScaleCrop>false</ScaleCrop>
  <Company>Home</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cctv68@126.com</dc:creator>
  <cp:lastModifiedBy>hp</cp:lastModifiedBy>
  <cp:revision>10</cp:revision>
  <cp:lastPrinted>2020-09-17T08:22:00Z</cp:lastPrinted>
  <dcterms:created xsi:type="dcterms:W3CDTF">2020-05-15T07:57:00Z</dcterms:created>
  <dcterms:modified xsi:type="dcterms:W3CDTF">2020-12-09T09:29:00Z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