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AC" w:rsidRPr="00272F2A" w:rsidRDefault="001751AC" w:rsidP="001751AC">
      <w:pPr>
        <w:spacing w:line="560" w:lineRule="exact"/>
        <w:ind w:left="31680" w:hangingChars="600" w:firstLine="31680"/>
        <w:jc w:val="left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272F2A"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</w:t>
      </w:r>
    </w:p>
    <w:p w:rsidR="001751AC" w:rsidRDefault="001751AC" w:rsidP="00C804EE">
      <w:pPr>
        <w:spacing w:line="560" w:lineRule="exact"/>
        <w:jc w:val="center"/>
        <w:rPr>
          <w:rFonts w:ascii="方正小标宋_GBK" w:eastAsia="方正小标宋_GBK" w:hAnsi="仿宋" w:cs="Times New Roman"/>
          <w:color w:val="000000"/>
          <w:sz w:val="44"/>
          <w:szCs w:val="44"/>
          <w:shd w:val="clear" w:color="auto" w:fill="FFFFFF"/>
        </w:rPr>
      </w:pPr>
      <w:r w:rsidRPr="00C804EE">
        <w:rPr>
          <w:rFonts w:ascii="方正小标宋_GBK" w:eastAsia="方正小标宋_GBK" w:hAnsi="仿宋" w:cs="方正小标宋_GBK"/>
          <w:color w:val="000000"/>
          <w:sz w:val="44"/>
          <w:szCs w:val="44"/>
          <w:shd w:val="clear" w:color="auto" w:fill="FFFFFF"/>
        </w:rPr>
        <w:t>2024</w:t>
      </w:r>
      <w:r w:rsidRPr="00C804EE">
        <w:rPr>
          <w:rFonts w:ascii="方正小标宋_GBK" w:eastAsia="方正小标宋_GBK" w:hAnsi="仿宋" w:cs="方正小标宋_GBK" w:hint="eastAsia"/>
          <w:color w:val="000000"/>
          <w:sz w:val="44"/>
          <w:szCs w:val="44"/>
          <w:shd w:val="clear" w:color="auto" w:fill="FFFFFF"/>
        </w:rPr>
        <w:t>年度青岛市</w:t>
      </w:r>
    </w:p>
    <w:p w:rsidR="001751AC" w:rsidRDefault="001751AC" w:rsidP="00C804EE">
      <w:pPr>
        <w:spacing w:line="560" w:lineRule="exact"/>
        <w:jc w:val="center"/>
        <w:rPr>
          <w:rFonts w:ascii="方正小标宋_GBK" w:eastAsia="方正小标宋_GBK" w:hAnsi="仿宋" w:cs="Times New Roman"/>
          <w:color w:val="000000"/>
          <w:sz w:val="44"/>
          <w:szCs w:val="44"/>
          <w:shd w:val="clear" w:color="auto" w:fill="FFFFFF"/>
        </w:rPr>
      </w:pPr>
      <w:r w:rsidRPr="00C804EE">
        <w:rPr>
          <w:rFonts w:ascii="方正小标宋_GBK" w:eastAsia="方正小标宋_GBK" w:hAnsi="仿宋" w:cs="方正小标宋_GBK" w:hint="eastAsia"/>
          <w:color w:val="000000"/>
          <w:sz w:val="44"/>
          <w:szCs w:val="44"/>
          <w:shd w:val="clear" w:color="auto" w:fill="FFFFFF"/>
        </w:rPr>
        <w:t>新能源汽车产业发展预算资金拟支持项目名单</w:t>
      </w:r>
    </w:p>
    <w:tbl>
      <w:tblPr>
        <w:tblpPr w:leftFromText="180" w:rightFromText="180" w:vertAnchor="text" w:horzAnchor="margin" w:tblpXSpec="center" w:tblpY="749"/>
        <w:tblW w:w="9767" w:type="dxa"/>
        <w:tblCellMar>
          <w:left w:w="0" w:type="dxa"/>
          <w:right w:w="0" w:type="dxa"/>
        </w:tblCellMar>
        <w:tblLook w:val="00A0"/>
      </w:tblPr>
      <w:tblGrid>
        <w:gridCol w:w="1032"/>
        <w:gridCol w:w="3401"/>
        <w:gridCol w:w="2439"/>
        <w:gridCol w:w="1143"/>
        <w:gridCol w:w="1752"/>
      </w:tblGrid>
      <w:tr w:rsidR="001751AC" w:rsidRPr="002A1143">
        <w:trPr>
          <w:trHeight w:val="9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企业名称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所在区（市）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黑体" w:eastAsia="黑体" w:hAnsi="黑体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拟奖励金额（万元）</w:t>
            </w:r>
          </w:p>
        </w:tc>
      </w:tr>
      <w:tr w:rsidR="001751AC" w:rsidRPr="002A1143">
        <w:trPr>
          <w:trHeight w:val="114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上汽通用五菱汽车股份有限公司青岛分公司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新能源汽车</w:t>
            </w: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(</w:t>
            </w: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不含氢燃料电汽车</w:t>
            </w: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)</w:t>
            </w: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增产提效奖励资金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西海岸新区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1007</w:t>
            </w:r>
          </w:p>
        </w:tc>
      </w:tr>
      <w:tr w:rsidR="001751AC" w:rsidRPr="002A1143">
        <w:trPr>
          <w:trHeight w:val="87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一汽解放青岛汽车有限公司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AC" w:rsidRPr="00AF755E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即墨区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34.6</w:t>
            </w:r>
          </w:p>
        </w:tc>
      </w:tr>
      <w:tr w:rsidR="001751AC" w:rsidRPr="002A1143">
        <w:trPr>
          <w:trHeight w:val="10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北京汽车制造厂（青岛）有限公司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AF755E" w:rsidRDefault="001751AC" w:rsidP="00272F2A">
            <w:pPr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莱西市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143.8</w:t>
            </w:r>
          </w:p>
        </w:tc>
      </w:tr>
      <w:tr w:rsidR="001751AC" w:rsidRPr="002A1143">
        <w:trPr>
          <w:trHeight w:val="1040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7B7A09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青岛美锦新能源汽车</w:t>
            </w:r>
          </w:p>
          <w:p w:rsidR="001751AC" w:rsidRPr="002A1143" w:rsidRDefault="001751AC" w:rsidP="007B7A09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制造有限公司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新能源汽车</w:t>
            </w: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(</w:t>
            </w: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不含氢燃料电汽车</w:t>
            </w: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)</w:t>
            </w: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增产提效奖励资金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西海岸新区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13</w:t>
            </w:r>
          </w:p>
        </w:tc>
      </w:tr>
      <w:tr w:rsidR="001751AC" w:rsidRPr="002A1143">
        <w:trPr>
          <w:trHeight w:val="713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AC" w:rsidRPr="00AF755E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AF755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氢燃料电池汽车增产提效奖励资金</w:t>
            </w:r>
          </w:p>
        </w:tc>
        <w:tc>
          <w:tcPr>
            <w:tcW w:w="11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  <w:t>218.8</w:t>
            </w:r>
          </w:p>
        </w:tc>
      </w:tr>
      <w:tr w:rsidR="001751AC" w:rsidRPr="002A1143">
        <w:trPr>
          <w:trHeight w:val="717"/>
        </w:trPr>
        <w:tc>
          <w:tcPr>
            <w:tcW w:w="8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51AC" w:rsidRPr="002A1143" w:rsidRDefault="001751AC" w:rsidP="00272F2A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 w:rsidRPr="002A1143"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  <w:t>1417.2</w:t>
            </w:r>
          </w:p>
        </w:tc>
      </w:tr>
    </w:tbl>
    <w:p w:rsidR="001751AC" w:rsidRDefault="001751AC" w:rsidP="00AF755E">
      <w:pPr>
        <w:spacing w:line="560" w:lineRule="exact"/>
        <w:rPr>
          <w:rFonts w:ascii="方正小标宋_GBK" w:eastAsia="方正小标宋_GBK" w:hAnsi="仿宋" w:cs="Times New Roman"/>
          <w:color w:val="000000"/>
          <w:sz w:val="44"/>
          <w:szCs w:val="44"/>
          <w:shd w:val="clear" w:color="auto" w:fill="FFFFFF"/>
        </w:rPr>
      </w:pPr>
    </w:p>
    <w:sectPr w:rsidR="001751AC" w:rsidSect="0056052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AC" w:rsidRDefault="001751AC" w:rsidP="00F644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51AC" w:rsidRDefault="001751AC" w:rsidP="00F644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AC" w:rsidRDefault="001751AC" w:rsidP="00F644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51AC" w:rsidRDefault="001751AC" w:rsidP="00F644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249E"/>
    <w:multiLevelType w:val="hybridMultilevel"/>
    <w:tmpl w:val="0ACCB6C8"/>
    <w:lvl w:ilvl="0" w:tplc="BBAE7CFA">
      <w:start w:val="1"/>
      <w:numFmt w:val="decimal"/>
      <w:lvlText w:val="%1."/>
      <w:lvlJc w:val="left"/>
      <w:pPr>
        <w:ind w:left="1315" w:hanging="360"/>
      </w:pPr>
      <w:rPr>
        <w:rFonts w:ascii="宋体" w:eastAsia="宋体" w:hAnsi="宋体" w:hint="default"/>
      </w:rPr>
    </w:lvl>
    <w:lvl w:ilvl="1" w:tplc="04090019">
      <w:start w:val="1"/>
      <w:numFmt w:val="lowerLetter"/>
      <w:lvlText w:val="%2)"/>
      <w:lvlJc w:val="left"/>
      <w:pPr>
        <w:ind w:left="1795" w:hanging="420"/>
      </w:pPr>
    </w:lvl>
    <w:lvl w:ilvl="2" w:tplc="0409001B">
      <w:start w:val="1"/>
      <w:numFmt w:val="lowerRoman"/>
      <w:lvlText w:val="%3."/>
      <w:lvlJc w:val="right"/>
      <w:pPr>
        <w:ind w:left="2215" w:hanging="420"/>
      </w:pPr>
    </w:lvl>
    <w:lvl w:ilvl="3" w:tplc="0409000F">
      <w:start w:val="1"/>
      <w:numFmt w:val="decimal"/>
      <w:lvlText w:val="%4."/>
      <w:lvlJc w:val="left"/>
      <w:pPr>
        <w:ind w:left="2635" w:hanging="420"/>
      </w:pPr>
    </w:lvl>
    <w:lvl w:ilvl="4" w:tplc="04090019">
      <w:start w:val="1"/>
      <w:numFmt w:val="lowerLetter"/>
      <w:lvlText w:val="%5)"/>
      <w:lvlJc w:val="left"/>
      <w:pPr>
        <w:ind w:left="3055" w:hanging="420"/>
      </w:pPr>
    </w:lvl>
    <w:lvl w:ilvl="5" w:tplc="0409001B">
      <w:start w:val="1"/>
      <w:numFmt w:val="lowerRoman"/>
      <w:lvlText w:val="%6."/>
      <w:lvlJc w:val="right"/>
      <w:pPr>
        <w:ind w:left="3475" w:hanging="420"/>
      </w:pPr>
    </w:lvl>
    <w:lvl w:ilvl="6" w:tplc="0409000F">
      <w:start w:val="1"/>
      <w:numFmt w:val="decimal"/>
      <w:lvlText w:val="%7."/>
      <w:lvlJc w:val="left"/>
      <w:pPr>
        <w:ind w:left="3895" w:hanging="420"/>
      </w:pPr>
    </w:lvl>
    <w:lvl w:ilvl="7" w:tplc="04090019">
      <w:start w:val="1"/>
      <w:numFmt w:val="lowerLetter"/>
      <w:lvlText w:val="%8)"/>
      <w:lvlJc w:val="left"/>
      <w:pPr>
        <w:ind w:left="4315" w:hanging="420"/>
      </w:pPr>
    </w:lvl>
    <w:lvl w:ilvl="8" w:tplc="0409001B">
      <w:start w:val="1"/>
      <w:numFmt w:val="lowerRoman"/>
      <w:lvlText w:val="%9."/>
      <w:lvlJc w:val="right"/>
      <w:pPr>
        <w:ind w:left="47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91A"/>
    <w:rsid w:val="000234DB"/>
    <w:rsid w:val="00047D8E"/>
    <w:rsid w:val="00052E6D"/>
    <w:rsid w:val="00066759"/>
    <w:rsid w:val="0009295B"/>
    <w:rsid w:val="000A6D82"/>
    <w:rsid w:val="000C2A16"/>
    <w:rsid w:val="000D1D30"/>
    <w:rsid w:val="000D524A"/>
    <w:rsid w:val="000E4DD7"/>
    <w:rsid w:val="000F64C0"/>
    <w:rsid w:val="001129DE"/>
    <w:rsid w:val="0013482A"/>
    <w:rsid w:val="00145C07"/>
    <w:rsid w:val="00147F43"/>
    <w:rsid w:val="001751AC"/>
    <w:rsid w:val="001B6225"/>
    <w:rsid w:val="001F2DCB"/>
    <w:rsid w:val="00202EC0"/>
    <w:rsid w:val="002264A0"/>
    <w:rsid w:val="00235FB0"/>
    <w:rsid w:val="00251B0A"/>
    <w:rsid w:val="00272F2A"/>
    <w:rsid w:val="002A1143"/>
    <w:rsid w:val="002A6410"/>
    <w:rsid w:val="002B5940"/>
    <w:rsid w:val="002F3ED9"/>
    <w:rsid w:val="00336DA3"/>
    <w:rsid w:val="00354CB9"/>
    <w:rsid w:val="0036467F"/>
    <w:rsid w:val="00395A54"/>
    <w:rsid w:val="003B23F0"/>
    <w:rsid w:val="003B2E3B"/>
    <w:rsid w:val="003C151A"/>
    <w:rsid w:val="0049413E"/>
    <w:rsid w:val="004955E3"/>
    <w:rsid w:val="00495AE0"/>
    <w:rsid w:val="004C5D4D"/>
    <w:rsid w:val="005002A7"/>
    <w:rsid w:val="00545D1F"/>
    <w:rsid w:val="00546DF9"/>
    <w:rsid w:val="00560520"/>
    <w:rsid w:val="00586220"/>
    <w:rsid w:val="005A5690"/>
    <w:rsid w:val="00613145"/>
    <w:rsid w:val="00654152"/>
    <w:rsid w:val="00655363"/>
    <w:rsid w:val="006933BC"/>
    <w:rsid w:val="006A2FC4"/>
    <w:rsid w:val="006D5C80"/>
    <w:rsid w:val="007050C5"/>
    <w:rsid w:val="007543BF"/>
    <w:rsid w:val="007836C4"/>
    <w:rsid w:val="00787D5D"/>
    <w:rsid w:val="007A723E"/>
    <w:rsid w:val="007B7A09"/>
    <w:rsid w:val="007C791A"/>
    <w:rsid w:val="007E15E1"/>
    <w:rsid w:val="00843843"/>
    <w:rsid w:val="00857100"/>
    <w:rsid w:val="008628F8"/>
    <w:rsid w:val="00877AD0"/>
    <w:rsid w:val="008A0C4C"/>
    <w:rsid w:val="008C722F"/>
    <w:rsid w:val="008D57E3"/>
    <w:rsid w:val="009030CF"/>
    <w:rsid w:val="00912B5D"/>
    <w:rsid w:val="00916740"/>
    <w:rsid w:val="00923EA1"/>
    <w:rsid w:val="00933A59"/>
    <w:rsid w:val="00941946"/>
    <w:rsid w:val="00970C3F"/>
    <w:rsid w:val="0099141E"/>
    <w:rsid w:val="0099707F"/>
    <w:rsid w:val="009A290F"/>
    <w:rsid w:val="009B1A21"/>
    <w:rsid w:val="00A36025"/>
    <w:rsid w:val="00A85002"/>
    <w:rsid w:val="00AC4BB1"/>
    <w:rsid w:val="00AD1DD8"/>
    <w:rsid w:val="00AD47DC"/>
    <w:rsid w:val="00AE04FB"/>
    <w:rsid w:val="00AE136F"/>
    <w:rsid w:val="00AE6D9C"/>
    <w:rsid w:val="00AF31FB"/>
    <w:rsid w:val="00AF755E"/>
    <w:rsid w:val="00B51BEA"/>
    <w:rsid w:val="00B90753"/>
    <w:rsid w:val="00BD7D48"/>
    <w:rsid w:val="00C25F08"/>
    <w:rsid w:val="00C5612A"/>
    <w:rsid w:val="00C57053"/>
    <w:rsid w:val="00C7255C"/>
    <w:rsid w:val="00C804EE"/>
    <w:rsid w:val="00CC114B"/>
    <w:rsid w:val="00CD248E"/>
    <w:rsid w:val="00CD5B11"/>
    <w:rsid w:val="00CD7356"/>
    <w:rsid w:val="00D10D57"/>
    <w:rsid w:val="00D22D22"/>
    <w:rsid w:val="00D32E3C"/>
    <w:rsid w:val="00D445D7"/>
    <w:rsid w:val="00D85C8F"/>
    <w:rsid w:val="00D9315A"/>
    <w:rsid w:val="00D9356C"/>
    <w:rsid w:val="00DE70AE"/>
    <w:rsid w:val="00E5629C"/>
    <w:rsid w:val="00E67C8A"/>
    <w:rsid w:val="00E762DC"/>
    <w:rsid w:val="00E93D74"/>
    <w:rsid w:val="00EB5184"/>
    <w:rsid w:val="00EC430C"/>
    <w:rsid w:val="00EE0B1B"/>
    <w:rsid w:val="00F13862"/>
    <w:rsid w:val="00F14410"/>
    <w:rsid w:val="00F6442D"/>
    <w:rsid w:val="00F65BEE"/>
    <w:rsid w:val="00F82526"/>
    <w:rsid w:val="00FA1761"/>
    <w:rsid w:val="00FA1A35"/>
    <w:rsid w:val="00FD2170"/>
    <w:rsid w:val="00FE09B3"/>
    <w:rsid w:val="00FF2D88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B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79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7C79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64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442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64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442D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3B2E3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B2E3B"/>
  </w:style>
  <w:style w:type="table" w:styleId="TableGrid">
    <w:name w:val="Table Grid"/>
    <w:basedOn w:val="TableNormal"/>
    <w:uiPriority w:val="99"/>
    <w:rsid w:val="00C804E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40</Words>
  <Characters>230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19</cp:revision>
  <cp:lastPrinted>2024-04-02T08:37:00Z</cp:lastPrinted>
  <dcterms:created xsi:type="dcterms:W3CDTF">2024-04-02T08:09:00Z</dcterms:created>
  <dcterms:modified xsi:type="dcterms:W3CDTF">2024-04-02T10:31:00Z</dcterms:modified>
</cp:coreProperties>
</file>